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ADB" w:rsidRPr="00B20ECB" w:rsidRDefault="00A07ADB" w:rsidP="00900DA8">
      <w:pPr>
        <w:spacing w:after="0" w:line="240" w:lineRule="auto"/>
        <w:rPr>
          <w:rFonts w:ascii="Sylfaen" w:eastAsia="Merriweather" w:hAnsi="Sylfaen" w:cs="Merriweather"/>
          <w:b/>
          <w:color w:val="auto"/>
          <w:sz w:val="20"/>
          <w:szCs w:val="20"/>
          <w:lang w:val="en-US"/>
        </w:rPr>
      </w:pPr>
    </w:p>
    <w:p w:rsidR="00A07ADB" w:rsidRPr="00B20ECB" w:rsidRDefault="00A07ADB" w:rsidP="00900DA8">
      <w:pPr>
        <w:spacing w:after="0" w:line="240" w:lineRule="auto"/>
        <w:jc w:val="center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5D2522" w:rsidP="00900DA8">
      <w:pPr>
        <w:spacing w:after="0" w:line="240" w:lineRule="auto"/>
        <w:jc w:val="center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მოდული</w:t>
      </w:r>
    </w:p>
    <w:p w:rsidR="00A07ADB" w:rsidRPr="00B20ECB" w:rsidRDefault="005D2522" w:rsidP="00900DA8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1.ზოგადი</w:t>
      </w:r>
      <w:r w:rsidR="00E71A34"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  <w:t xml:space="preserve"> </w:t>
      </w: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ინფორმაცია</w:t>
      </w:r>
    </w:p>
    <w:tbl>
      <w:tblPr>
        <w:tblStyle w:val="a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465"/>
        <w:gridCol w:w="7429"/>
      </w:tblGrid>
      <w:tr w:rsidR="00B20ECB" w:rsidRPr="00B20ECB" w:rsidTr="00381D9E">
        <w:trPr>
          <w:trHeight w:val="440"/>
        </w:trPr>
        <w:tc>
          <w:tcPr>
            <w:tcW w:w="7465" w:type="dxa"/>
          </w:tcPr>
          <w:p w:rsidR="00A07ADB" w:rsidRPr="00B20ECB" w:rsidRDefault="005D2522" w:rsidP="00900DA8">
            <w:pPr>
              <w:ind w:right="90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სარეგისტრაციო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ნომერი</w:t>
            </w:r>
          </w:p>
        </w:tc>
        <w:tc>
          <w:tcPr>
            <w:tcW w:w="7429" w:type="dxa"/>
          </w:tcPr>
          <w:p w:rsidR="00A07ADB" w:rsidRPr="00B20ECB" w:rsidRDefault="00381D9E" w:rsidP="00900DA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37738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091093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</w:tr>
      <w:tr w:rsidR="00B20ECB" w:rsidRPr="00B20ECB" w:rsidTr="00381D9E">
        <w:trPr>
          <w:trHeight w:val="420"/>
        </w:trPr>
        <w:tc>
          <w:tcPr>
            <w:tcW w:w="7465" w:type="dxa"/>
          </w:tcPr>
          <w:p w:rsidR="00A07ADB" w:rsidRPr="00B20ECB" w:rsidRDefault="005D2522" w:rsidP="00900DA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სახელწოდება</w:t>
            </w:r>
          </w:p>
        </w:tc>
        <w:tc>
          <w:tcPr>
            <w:tcW w:w="7429" w:type="dxa"/>
          </w:tcPr>
          <w:p w:rsidR="00A07ADB" w:rsidRPr="00B20ECB" w:rsidRDefault="003A471B" w:rsidP="003C5FE5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yellow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კლინიკური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პრაქტიკა - სამეანო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გინეკოლოგიური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</w:t>
            </w:r>
          </w:p>
        </w:tc>
      </w:tr>
      <w:tr w:rsidR="00B20ECB" w:rsidRPr="00B20ECB" w:rsidTr="00381D9E">
        <w:trPr>
          <w:trHeight w:val="420"/>
        </w:trPr>
        <w:tc>
          <w:tcPr>
            <w:tcW w:w="7465" w:type="dxa"/>
          </w:tcPr>
          <w:p w:rsidR="00A07ADB" w:rsidRPr="00B20ECB" w:rsidRDefault="005D2522" w:rsidP="00900DA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გამოქვეყნების/ცვლილების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თარიღი</w:t>
            </w:r>
          </w:p>
        </w:tc>
        <w:tc>
          <w:tcPr>
            <w:tcW w:w="7429" w:type="dxa"/>
          </w:tcPr>
          <w:p w:rsidR="00A07ADB" w:rsidRPr="00D2190B" w:rsidRDefault="006F67C4" w:rsidP="00900DA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21</w:t>
            </w:r>
            <w:r w:rsidR="00D2190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05</w:t>
            </w:r>
            <w:r w:rsidR="00D2190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2018</w:t>
            </w:r>
            <w:r w:rsidR="00D2190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="00D2190B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D2190B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B20ECB" w:rsidRPr="00B20ECB" w:rsidTr="00381D9E">
        <w:trPr>
          <w:trHeight w:val="420"/>
        </w:trPr>
        <w:tc>
          <w:tcPr>
            <w:tcW w:w="7465" w:type="dxa"/>
          </w:tcPr>
          <w:p w:rsidR="00A07ADB" w:rsidRPr="00B20ECB" w:rsidRDefault="005D2522" w:rsidP="00900DA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კრედიტებში</w:t>
            </w:r>
          </w:p>
        </w:tc>
        <w:tc>
          <w:tcPr>
            <w:tcW w:w="7429" w:type="dxa"/>
          </w:tcPr>
          <w:p w:rsidR="00A07ADB" w:rsidRPr="00B20ECB" w:rsidRDefault="0060622F" w:rsidP="00900DA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6</w:t>
            </w:r>
          </w:p>
        </w:tc>
      </w:tr>
      <w:tr w:rsidR="00B20ECB" w:rsidRPr="00B20ECB" w:rsidTr="00381D9E">
        <w:trPr>
          <w:trHeight w:val="420"/>
        </w:trPr>
        <w:tc>
          <w:tcPr>
            <w:tcW w:w="7465" w:type="dxa"/>
          </w:tcPr>
          <w:p w:rsidR="00A07ADB" w:rsidRPr="00B20ECB" w:rsidRDefault="005D2522" w:rsidP="00900DA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მოდულზე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დაშვების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წინაპირობა</w:t>
            </w:r>
          </w:p>
        </w:tc>
        <w:tc>
          <w:tcPr>
            <w:tcW w:w="7429" w:type="dxa"/>
          </w:tcPr>
          <w:p w:rsidR="00A07ADB" w:rsidRPr="00B20ECB" w:rsidRDefault="003E15AB" w:rsidP="00900DA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მოდული: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სამეანო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5714B9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გინეკოლოგიური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მართვის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საფუძვლები</w:t>
            </w:r>
          </w:p>
        </w:tc>
      </w:tr>
      <w:tr w:rsidR="00A07ADB" w:rsidRPr="00B20ECB" w:rsidTr="00381D9E">
        <w:trPr>
          <w:trHeight w:val="1280"/>
        </w:trPr>
        <w:tc>
          <w:tcPr>
            <w:tcW w:w="7465" w:type="dxa"/>
          </w:tcPr>
          <w:p w:rsidR="00A07ADB" w:rsidRPr="00B20ECB" w:rsidRDefault="005D2522" w:rsidP="00900DA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მოდულის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აღწერა</w:t>
            </w:r>
          </w:p>
        </w:tc>
        <w:tc>
          <w:tcPr>
            <w:tcW w:w="7429" w:type="dxa"/>
          </w:tcPr>
          <w:p w:rsidR="00A07ADB" w:rsidRPr="00B20ECB" w:rsidRDefault="005D2522" w:rsidP="00900DA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მოდულის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დასრულების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შემდეგ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პირს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შეუძლია:</w:t>
            </w:r>
          </w:p>
          <w:p w:rsidR="00A07ADB" w:rsidRPr="00B20ECB" w:rsidRDefault="005D2522" w:rsidP="002D3A8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მეთვალყურეობის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ანტენატალური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პერიოდის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შეფასება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მართვა,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სამშობიარო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ბლოკში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მოქმედება, პოსტნატალური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განყოფილებაში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ჩატარება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, ახალშობილის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411F01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მოვლა.</w:t>
            </w:r>
          </w:p>
          <w:p w:rsidR="00A07ADB" w:rsidRPr="00B20ECB" w:rsidRDefault="00A07ADB" w:rsidP="00900DA8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</w:tbl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900DA8" w:rsidRPr="00B20ECB" w:rsidRDefault="00900DA8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900DA8" w:rsidRPr="00B20ECB" w:rsidRDefault="00900DA8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900DA8" w:rsidRPr="00B20ECB" w:rsidRDefault="00900DA8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5D2522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lastRenderedPageBreak/>
        <w:t>2. სტანდარტულიჩანაწერები</w:t>
      </w: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</w:p>
    <w:tbl>
      <w:tblPr>
        <w:tblStyle w:val="a0"/>
        <w:tblW w:w="14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6"/>
        <w:gridCol w:w="19"/>
        <w:gridCol w:w="3581"/>
        <w:gridCol w:w="90"/>
        <w:gridCol w:w="6184"/>
        <w:gridCol w:w="315"/>
        <w:gridCol w:w="1905"/>
      </w:tblGrid>
      <w:tr w:rsidR="00B20ECB" w:rsidRPr="00B20ECB" w:rsidTr="00BB554D">
        <w:trPr>
          <w:trHeight w:val="1100"/>
          <w:jc w:val="center"/>
        </w:trPr>
        <w:tc>
          <w:tcPr>
            <w:tcW w:w="2835" w:type="dxa"/>
            <w:gridSpan w:val="2"/>
            <w:shd w:val="clear" w:color="auto" w:fill="DBE5F1"/>
            <w:vAlign w:val="center"/>
          </w:tcPr>
          <w:p w:rsidR="00A07ADB" w:rsidRPr="00B20ECB" w:rsidRDefault="005D2522" w:rsidP="00900DA8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სწავლის</w:t>
            </w:r>
            <w:r w:rsidR="0064059E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შედეგები</w:t>
            </w:r>
          </w:p>
          <w:p w:rsidR="00A07ADB" w:rsidRPr="00B20ECB" w:rsidRDefault="00A07ADB" w:rsidP="00900DA8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3581" w:type="dxa"/>
            <w:shd w:val="clear" w:color="auto" w:fill="DBE5F1"/>
            <w:vAlign w:val="center"/>
          </w:tcPr>
          <w:p w:rsidR="00A07ADB" w:rsidRPr="00B20ECB" w:rsidRDefault="005D2522" w:rsidP="00900DA8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შესრულების</w:t>
            </w:r>
            <w:r w:rsidR="0064059E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კრიტერიუმები</w:t>
            </w:r>
          </w:p>
        </w:tc>
        <w:tc>
          <w:tcPr>
            <w:tcW w:w="6589" w:type="dxa"/>
            <w:gridSpan w:val="3"/>
            <w:shd w:val="clear" w:color="auto" w:fill="DBE5F1"/>
            <w:vAlign w:val="center"/>
          </w:tcPr>
          <w:p w:rsidR="00A07ADB" w:rsidRPr="00B20ECB" w:rsidRDefault="005D2522" w:rsidP="00900DA8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კომპეტენციის</w:t>
            </w:r>
            <w:r w:rsidR="0064059E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პარამეტრების</w:t>
            </w:r>
            <w:r w:rsidR="0064059E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ფარგლები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br/>
            </w:r>
          </w:p>
        </w:tc>
        <w:tc>
          <w:tcPr>
            <w:tcW w:w="1905" w:type="dxa"/>
            <w:shd w:val="clear" w:color="auto" w:fill="DBE5F1"/>
            <w:vAlign w:val="center"/>
          </w:tcPr>
          <w:p w:rsidR="00A07ADB" w:rsidRPr="00B20ECB" w:rsidRDefault="00A07ADB" w:rsidP="00900DA8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A07ADB" w:rsidRPr="00B20ECB" w:rsidRDefault="005D2522" w:rsidP="00900DA8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შეფასების</w:t>
            </w:r>
            <w:r w:rsidR="0064059E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მიმართულება</w:t>
            </w:r>
          </w:p>
        </w:tc>
      </w:tr>
      <w:tr w:rsidR="00B20ECB" w:rsidRPr="00B20ECB" w:rsidTr="00BB554D">
        <w:trPr>
          <w:trHeight w:val="620"/>
          <w:jc w:val="center"/>
        </w:trPr>
        <w:tc>
          <w:tcPr>
            <w:tcW w:w="2835" w:type="dxa"/>
            <w:gridSpan w:val="2"/>
          </w:tcPr>
          <w:p w:rsidR="00A07ADB" w:rsidRPr="00B20ECB" w:rsidRDefault="005D2522" w:rsidP="002D3A82">
            <w:pPr>
              <w:numPr>
                <w:ilvl w:val="0"/>
                <w:numId w:val="6"/>
              </w:numPr>
              <w:tabs>
                <w:tab w:val="left" w:pos="301"/>
              </w:tabs>
              <w:ind w:left="0" w:firstLine="0"/>
              <w:contextualSpacing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ანტენატალური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პერიოდის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შეფასება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მართვა</w:t>
            </w:r>
            <w:r w:rsidR="005527D2" w:rsidRPr="00B20ECB">
              <w:rPr>
                <w:rStyle w:val="FootnoteReference"/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footnoteReference w:id="1"/>
            </w:r>
          </w:p>
          <w:p w:rsidR="00A07ADB" w:rsidRPr="00B20ECB" w:rsidRDefault="00A07ADB" w:rsidP="00900DA8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3581" w:type="dxa"/>
          </w:tcPr>
          <w:p w:rsidR="00A07ADB" w:rsidRPr="00B20ECB" w:rsidRDefault="002D3A82" w:rsidP="005527D2">
            <w:pPr>
              <w:numPr>
                <w:ilvl w:val="0"/>
                <w:numId w:val="7"/>
              </w:numPr>
              <w:tabs>
                <w:tab w:val="left" w:pos="331"/>
              </w:tabs>
              <w:ind w:left="-29" w:firstLine="29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ახდენს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ანტენატალური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შეფასებასა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მართვას;</w:t>
            </w:r>
          </w:p>
          <w:p w:rsidR="00A07ADB" w:rsidRPr="00B20ECB" w:rsidRDefault="002D3A82" w:rsidP="005527D2">
            <w:pPr>
              <w:numPr>
                <w:ilvl w:val="0"/>
                <w:numId w:val="7"/>
              </w:numPr>
              <w:tabs>
                <w:tab w:val="left" w:pos="331"/>
              </w:tabs>
              <w:ind w:left="-29" w:firstLine="29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,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="005D2522"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20ECB" w:rsidRPr="00B20ECB" w:rsidRDefault="00B20ECB" w:rsidP="00B20ECB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3.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საექთნო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>პროცესის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ამყარებს კომუნიკაციას პაციენტთან;</w:t>
            </w:r>
          </w:p>
          <w:p w:rsidR="00B20ECB" w:rsidRPr="00B20ECB" w:rsidRDefault="00B20ECB" w:rsidP="00B20ECB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4. დავალების შესაბამისად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ითვალისწინებს პაციენტის სოციალურ, კულტურულ, ეთნიკურ და ფსიქოლოგიურ ასპექტებს;</w:t>
            </w:r>
          </w:p>
          <w:p w:rsidR="00B20ECB" w:rsidRPr="00B20ECB" w:rsidRDefault="00B20ECB" w:rsidP="00B20ECB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5. შესრულებული აქტივობების შესაბამისად, სწორად, გრამატიკული და ენობრივი სისწორის დაცვით ავსებს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სამედიცინო დოკუმენტაციას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A07ADB" w:rsidRPr="00B20ECB" w:rsidRDefault="00A07ADB" w:rsidP="002D3A82">
            <w:pPr>
              <w:ind w:left="72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</w:tc>
        <w:tc>
          <w:tcPr>
            <w:tcW w:w="6589" w:type="dxa"/>
            <w:gridSpan w:val="3"/>
          </w:tcPr>
          <w:p w:rsidR="00A07ADB" w:rsidRPr="00B20ECB" w:rsidRDefault="002D3A82" w:rsidP="00900DA8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ანტენატალური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</w:t>
            </w:r>
            <w:r w:rsidR="005527D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527D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ართვა:</w:t>
            </w:r>
          </w:p>
          <w:p w:rsidR="00A07ADB" w:rsidRPr="00B20ECB" w:rsidRDefault="005D2522" w:rsidP="00900DA8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ანტენატალური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შეკრება;</w:t>
            </w:r>
          </w:p>
          <w:p w:rsidR="00A07ADB" w:rsidRPr="00B20ECB" w:rsidRDefault="005D2522" w:rsidP="00900DA8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გასინჯვა; </w:t>
            </w:r>
          </w:p>
          <w:p w:rsidR="00A07ADB" w:rsidRPr="00B20ECB" w:rsidRDefault="005D2522" w:rsidP="00900DA8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წონისა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წნევის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დაფიქსირება;</w:t>
            </w:r>
          </w:p>
          <w:p w:rsidR="00A07ADB" w:rsidRPr="00B20ECB" w:rsidRDefault="005D2522" w:rsidP="00900DA8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ჰემოგლობინისა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შარდის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განსაზღვრა;</w:t>
            </w:r>
          </w:p>
          <w:p w:rsidR="00A07ADB" w:rsidRPr="00B20ECB" w:rsidRDefault="005D2522" w:rsidP="00900DA8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მუცლისა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მკერდის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ანტენატალური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A07ADB" w:rsidRPr="00B20ECB" w:rsidRDefault="005D2522" w:rsidP="00900DA8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A07ADB" w:rsidRPr="00B20ECB" w:rsidRDefault="005D2522" w:rsidP="00900DA8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  <w:r w:rsidR="0064059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5527D2" w:rsidRPr="00B20ECB" w:rsidRDefault="005527D2" w:rsidP="005527D2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  <w:r w:rsidRPr="00B20ECB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vertAlign w:val="superscript"/>
              </w:rPr>
              <w:footnoteReference w:id="2"/>
            </w:r>
          </w:p>
          <w:p w:rsidR="005527D2" w:rsidRPr="00B20ECB" w:rsidRDefault="005527D2" w:rsidP="005527D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527D2" w:rsidRPr="00B20ECB" w:rsidRDefault="005527D2" w:rsidP="005527D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 დიაგნოზი,</w:t>
            </w: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დაავადების განვითარების </w:t>
            </w:r>
            <w:r w:rsidR="0064059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5527D2" w:rsidRPr="00B20ECB" w:rsidRDefault="005527D2" w:rsidP="005527D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შედეგის მიღება);</w:t>
            </w:r>
          </w:p>
          <w:p w:rsidR="005527D2" w:rsidRPr="00B20ECB" w:rsidRDefault="005527D2" w:rsidP="005527D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32045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ტაცია;</w:t>
            </w:r>
          </w:p>
          <w:p w:rsidR="005527D2" w:rsidRPr="00B20ECB" w:rsidRDefault="005527D2" w:rsidP="005527D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მდგომარეობასთან.</w:t>
            </w:r>
          </w:p>
          <w:p w:rsidR="00A07ADB" w:rsidRPr="00B20ECB" w:rsidRDefault="005D2522" w:rsidP="00900DA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A07ADB" w:rsidRPr="00B20ECB" w:rsidRDefault="005D2522" w:rsidP="00BB554D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 w:rsidR="00704B1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704B1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 w:rsidR="00704B1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A07ADB" w:rsidRPr="00B20ECB" w:rsidRDefault="005D2522" w:rsidP="00BB554D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 w:rsidR="00704B1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 w:rsidR="00704B1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 w:rsidR="00704B1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A07ADB" w:rsidRPr="00B20ECB" w:rsidRDefault="005D2522" w:rsidP="00BB554D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 w:rsidR="00704B1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 w:rsidR="00704B1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lastRenderedPageBreak/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A07ADB" w:rsidRPr="00B20ECB" w:rsidRDefault="004D1765" w:rsidP="004D1765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eastAsia="Merriweather" w:hAnsi="Sylfaen" w:cs="Merriweather"/>
                <w:color w:val="auto"/>
                <w:sz w:val="20"/>
                <w:szCs w:val="20"/>
                <w:shd w:val="clear" w:color="auto" w:fill="EAEAEA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1905" w:type="dxa"/>
          </w:tcPr>
          <w:p w:rsidR="00D46C88" w:rsidRPr="00B20ECB" w:rsidRDefault="00D46C88" w:rsidP="00900DA8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B20ECB" w:rsidRDefault="00D46C88" w:rsidP="00900DA8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B20ECB" w:rsidRDefault="00D46C88" w:rsidP="00900DA8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B20ECB" w:rsidRDefault="00D46C88" w:rsidP="00900DA8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B20ECB" w:rsidRDefault="00D46C88" w:rsidP="00900DA8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B20ECB" w:rsidRDefault="00D46C88" w:rsidP="00900DA8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B20ECB" w:rsidRDefault="00D46C88" w:rsidP="00900DA8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A07ADB" w:rsidRPr="00B20ECB" w:rsidRDefault="005D2522" w:rsidP="00900DA8">
            <w:pPr>
              <w:ind w:left="17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პრაქტიკული</w:t>
            </w:r>
            <w:r w:rsidR="000B7829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0B7829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A07ADB" w:rsidRPr="00B20ECB" w:rsidRDefault="00A07ADB" w:rsidP="00900DA8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B20ECB" w:rsidRPr="00B20ECB" w:rsidTr="00BB554D">
        <w:trPr>
          <w:trHeight w:val="620"/>
          <w:jc w:val="center"/>
        </w:trPr>
        <w:tc>
          <w:tcPr>
            <w:tcW w:w="2835" w:type="dxa"/>
            <w:gridSpan w:val="2"/>
          </w:tcPr>
          <w:p w:rsidR="00A07ADB" w:rsidRPr="00B20ECB" w:rsidRDefault="005D2522" w:rsidP="00900DA8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2.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სამშობიარო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ბლოკში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მოქმედება</w:t>
            </w:r>
          </w:p>
          <w:p w:rsidR="00A07ADB" w:rsidRPr="00B20ECB" w:rsidRDefault="00A07ADB" w:rsidP="00900DA8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3581" w:type="dxa"/>
          </w:tcPr>
          <w:p w:rsidR="00A07ADB" w:rsidRPr="00B20ECB" w:rsidRDefault="002D3A82" w:rsidP="002D3A82">
            <w:pPr>
              <w:numPr>
                <w:ilvl w:val="0"/>
                <w:numId w:val="5"/>
              </w:numPr>
              <w:tabs>
                <w:tab w:val="left" w:pos="2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,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ახდენს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სამშობიარო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ბლოკში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მოქმედებას;</w:t>
            </w:r>
          </w:p>
          <w:p w:rsidR="00A07ADB" w:rsidRPr="00B20ECB" w:rsidRDefault="002D3A82" w:rsidP="002D3A82">
            <w:pPr>
              <w:numPr>
                <w:ilvl w:val="0"/>
                <w:numId w:val="5"/>
              </w:numPr>
              <w:tabs>
                <w:tab w:val="left" w:pos="2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,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B20ECB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ქმედებას</w:t>
            </w:r>
            <w:r w:rsidR="005D2522"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20ECB" w:rsidRPr="00B20ECB" w:rsidRDefault="00B20ECB" w:rsidP="00B20ECB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3.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ქმედების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ამყარებს კომუნიკაციას პაციენტთან;</w:t>
            </w:r>
          </w:p>
          <w:p w:rsidR="00B20ECB" w:rsidRPr="00B20ECB" w:rsidRDefault="00B20ECB" w:rsidP="00B20ECB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4. დავალების შესაბამისად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ქმედებისას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ითვალისწინებს პაციენტის სოციალურ, კულტურულ, ეთნიკურ და ფსიქოლოგიურ ასპექტებს;</w:t>
            </w:r>
          </w:p>
          <w:p w:rsidR="00B20ECB" w:rsidRPr="00B20ECB" w:rsidRDefault="00B20ECB" w:rsidP="00B20ECB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5. შესრულებული აქტივობების შესაბამისად, სწორად, გრამატიკული და ენობრივი სისწორის დაცვით ავსებს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სამედიცინო დოკუმენტაციას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B20ECB" w:rsidRPr="00B20ECB" w:rsidRDefault="00B20ECB" w:rsidP="00B20ECB">
            <w:pPr>
              <w:tabs>
                <w:tab w:val="left" w:pos="241"/>
              </w:tabs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A07ADB" w:rsidRPr="00B20ECB" w:rsidRDefault="00A07ADB" w:rsidP="00900DA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  <w:p w:rsidR="00A07ADB" w:rsidRPr="00B20ECB" w:rsidRDefault="00A07ADB" w:rsidP="00900DA8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6589" w:type="dxa"/>
            <w:gridSpan w:val="3"/>
          </w:tcPr>
          <w:p w:rsidR="00A07ADB" w:rsidRPr="00B20ECB" w:rsidRDefault="005D2522" w:rsidP="00900DA8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სამშობიარო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ბლოკში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მოქმედება: </w:t>
            </w:r>
          </w:p>
          <w:p w:rsidR="00A07ADB" w:rsidRPr="00B20ECB" w:rsidRDefault="005D2522" w:rsidP="00BB554D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მშობიარობის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ფაზაში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მყოფი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ქალის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შეფასება; </w:t>
            </w:r>
          </w:p>
          <w:p w:rsidR="00A07ADB" w:rsidRPr="00B20ECB" w:rsidRDefault="005D2522" w:rsidP="00BB554D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პრევაგინალური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ინტერპრეტაცია;</w:t>
            </w:r>
          </w:p>
          <w:p w:rsidR="00A07ADB" w:rsidRPr="00B20ECB" w:rsidRDefault="005D2522" w:rsidP="00BB554D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მონიტორირება; </w:t>
            </w:r>
          </w:p>
          <w:p w:rsidR="00A07ADB" w:rsidRPr="00B20ECB" w:rsidRDefault="005D2522" w:rsidP="00BB554D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პარტოგრაფის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შევსება; </w:t>
            </w:r>
          </w:p>
          <w:p w:rsidR="00A07ADB" w:rsidRPr="00B20ECB" w:rsidRDefault="005D2522" w:rsidP="00BB554D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ფიზიოლოგიური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მშობიარობის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</w:t>
            </w:r>
          </w:p>
          <w:p w:rsidR="00A07ADB" w:rsidRPr="00B20ECB" w:rsidRDefault="005D2522" w:rsidP="00BB554D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შეფასება; </w:t>
            </w:r>
          </w:p>
          <w:p w:rsidR="00A07ADB" w:rsidRPr="00B20ECB" w:rsidRDefault="005D2522" w:rsidP="00BB554D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საჭიროებისას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რესუსიტაციის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ჩატარება;</w:t>
            </w:r>
          </w:p>
          <w:p w:rsidR="00A07ADB" w:rsidRPr="00B20ECB" w:rsidRDefault="005D2522" w:rsidP="00BB554D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მაღალი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რისკის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A07ADB" w:rsidRPr="00B20ECB" w:rsidRDefault="005D2522" w:rsidP="00BB554D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ეპიზიოტომია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ნაკერების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დადება;</w:t>
            </w:r>
          </w:p>
          <w:p w:rsidR="00A07ADB" w:rsidRPr="00B20ECB" w:rsidRDefault="005D2522" w:rsidP="00BB554D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საკეისრო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კვეთაზე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ასი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სტირება;</w:t>
            </w:r>
          </w:p>
          <w:p w:rsidR="00A07ADB" w:rsidRPr="00B20ECB" w:rsidRDefault="005D2522" w:rsidP="00BB554D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504B43" w:rsidRPr="00B20ECB" w:rsidRDefault="00504B43" w:rsidP="00504B43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04B43" w:rsidRPr="00B20ECB" w:rsidRDefault="00504B43" w:rsidP="00504B43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504B43" w:rsidRPr="00B20ECB" w:rsidRDefault="00504B43" w:rsidP="00504B43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504B43" w:rsidRPr="00B20ECB" w:rsidRDefault="00504B43" w:rsidP="00504B43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lastRenderedPageBreak/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A07ADB" w:rsidRPr="00B20ECB" w:rsidRDefault="004D1765" w:rsidP="004D1765">
            <w:pPr>
              <w:numPr>
                <w:ilvl w:val="0"/>
                <w:numId w:val="4"/>
              </w:numPr>
              <w:tabs>
                <w:tab w:val="left" w:pos="230"/>
              </w:tabs>
              <w:ind w:left="0" w:hanging="1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shd w:val="clear" w:color="auto" w:fill="EAEAEA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1905" w:type="dxa"/>
          </w:tcPr>
          <w:p w:rsidR="00A07ADB" w:rsidRPr="00B20ECB" w:rsidRDefault="005D2522" w:rsidP="002D3A82">
            <w:pPr>
              <w:ind w:left="176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A07ADB" w:rsidRPr="00B20ECB" w:rsidRDefault="00A07ADB" w:rsidP="00900DA8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B20ECB" w:rsidRPr="00B20ECB" w:rsidTr="00BB554D">
        <w:trPr>
          <w:trHeight w:val="620"/>
          <w:jc w:val="center"/>
        </w:trPr>
        <w:tc>
          <w:tcPr>
            <w:tcW w:w="2835" w:type="dxa"/>
            <w:gridSpan w:val="2"/>
          </w:tcPr>
          <w:p w:rsidR="00A07ADB" w:rsidRPr="00B20ECB" w:rsidRDefault="005D2522" w:rsidP="00900DA8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3. საექთნო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ჩატარება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პოსტნატალური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განყოფილებაში</w:t>
            </w:r>
          </w:p>
          <w:p w:rsidR="00A07ADB" w:rsidRPr="00B20ECB" w:rsidRDefault="00A07ADB" w:rsidP="00900DA8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3581" w:type="dxa"/>
          </w:tcPr>
          <w:p w:rsidR="00A07ADB" w:rsidRPr="00B20ECB" w:rsidRDefault="005D2522" w:rsidP="002D3A82">
            <w:pPr>
              <w:numPr>
                <w:ilvl w:val="0"/>
                <w:numId w:val="11"/>
              </w:numPr>
              <w:tabs>
                <w:tab w:val="left" w:pos="226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ატარებს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პოსტნატალური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განყოფილებაში;</w:t>
            </w:r>
          </w:p>
          <w:p w:rsidR="00B20ECB" w:rsidRPr="00B20ECB" w:rsidRDefault="00B20ECB" w:rsidP="00B20ECB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2.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საექთნო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ჩარევის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ამყარებს კომუნიკაციას პაციენტთან;</w:t>
            </w:r>
          </w:p>
          <w:p w:rsidR="00B20ECB" w:rsidRPr="00B20ECB" w:rsidRDefault="00B20ECB" w:rsidP="00B20ECB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3. დავალების შესაბამისად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ჩარევის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ითვალისწინებს პაციენტის სოციალურ, კულტურულ, ეთნიკურ და ფსიქოლოგიურ ასპექტებს;</w:t>
            </w:r>
          </w:p>
          <w:p w:rsidR="00B20ECB" w:rsidRPr="00B20ECB" w:rsidRDefault="00B20ECB" w:rsidP="00B20ECB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4. შესრულებული აქტივობების შესაბამისად, სწორად, გრამატიკული და ენობრივი სისწორის დაცვით ავსებს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სამედიცინო დოკუმენტაციას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B20ECB" w:rsidRPr="00B20ECB" w:rsidRDefault="00B20ECB" w:rsidP="00B20ECB">
            <w:pPr>
              <w:tabs>
                <w:tab w:val="left" w:pos="226"/>
              </w:tabs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A07ADB" w:rsidRPr="00B20ECB" w:rsidRDefault="00A07ADB" w:rsidP="002D3A8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6589" w:type="dxa"/>
            <w:gridSpan w:val="3"/>
          </w:tcPr>
          <w:p w:rsidR="00A07ADB" w:rsidRPr="00B20ECB" w:rsidRDefault="005D2522" w:rsidP="00BB554D">
            <w:pPr>
              <w:contextualSpacing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პოსტნატალური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განყოფილებაში</w:t>
            </w:r>
          </w:p>
          <w:p w:rsidR="00A07ADB" w:rsidRPr="00B20ECB" w:rsidRDefault="005D2522" w:rsidP="00900DA8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დედის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ბავშვის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A07ADB" w:rsidRPr="00B20ECB" w:rsidRDefault="005D2522" w:rsidP="00BB554D">
            <w:pPr>
              <w:numPr>
                <w:ilvl w:val="0"/>
                <w:numId w:val="1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შორისის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მოვლა; </w:t>
            </w:r>
          </w:p>
          <w:p w:rsidR="00A07ADB" w:rsidRPr="00B20ECB" w:rsidRDefault="005D2522" w:rsidP="00BB554D">
            <w:pPr>
              <w:numPr>
                <w:ilvl w:val="0"/>
                <w:numId w:val="1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ლაქტაციის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მართვა;</w:t>
            </w:r>
          </w:p>
          <w:p w:rsidR="00A07ADB" w:rsidRPr="00B20ECB" w:rsidRDefault="005D2522" w:rsidP="00BB554D">
            <w:pPr>
              <w:numPr>
                <w:ilvl w:val="0"/>
                <w:numId w:val="1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ძუძუთი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ინიცირება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პრომოუცია;</w:t>
            </w:r>
          </w:p>
          <w:p w:rsidR="00A07ADB" w:rsidRPr="00B20ECB" w:rsidRDefault="005D2522" w:rsidP="00BB554D">
            <w:pPr>
              <w:numPr>
                <w:ilvl w:val="0"/>
                <w:numId w:val="1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 xml:space="preserve">იმუნიზაცია; </w:t>
            </w:r>
          </w:p>
          <w:p w:rsidR="005D58B2" w:rsidRPr="00B20ECB" w:rsidRDefault="005D58B2" w:rsidP="005D58B2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D58B2" w:rsidRPr="00B20ECB" w:rsidRDefault="005D58B2" w:rsidP="005D58B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5D58B2" w:rsidRPr="00B20ECB" w:rsidRDefault="005D58B2" w:rsidP="005D58B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5D58B2" w:rsidRPr="00B20ECB" w:rsidRDefault="005D58B2" w:rsidP="005D58B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</w:t>
            </w:r>
            <w:r w:rsidRPr="00682660">
              <w:rPr>
                <w:sz w:val="20"/>
              </w:rPr>
              <w:lastRenderedPageBreak/>
              <w:t>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A07ADB" w:rsidRPr="00B20ECB" w:rsidRDefault="004D1765" w:rsidP="004D1765">
            <w:pPr>
              <w:numPr>
                <w:ilvl w:val="0"/>
                <w:numId w:val="4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shd w:val="clear" w:color="auto" w:fill="EAEAEA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1905" w:type="dxa"/>
          </w:tcPr>
          <w:p w:rsidR="00A07ADB" w:rsidRPr="00B20ECB" w:rsidRDefault="005D2522" w:rsidP="00B20ECB">
            <w:pPr>
              <w:ind w:left="176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B20ECB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B20ECB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A07ADB" w:rsidRPr="00B20ECB" w:rsidRDefault="00A07ADB" w:rsidP="00900DA8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B20ECB" w:rsidRPr="00B20ECB" w:rsidTr="00B20ECB">
        <w:trPr>
          <w:trHeight w:val="620"/>
          <w:jc w:val="center"/>
        </w:trPr>
        <w:tc>
          <w:tcPr>
            <w:tcW w:w="2816" w:type="dxa"/>
          </w:tcPr>
          <w:p w:rsidR="00A07ADB" w:rsidRPr="00B20ECB" w:rsidRDefault="005D2522" w:rsidP="00900DA8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4. ახალშობილის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</w:t>
            </w:r>
          </w:p>
          <w:p w:rsidR="00A07ADB" w:rsidRPr="00B20ECB" w:rsidRDefault="00A07ADB" w:rsidP="00900DA8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3690" w:type="dxa"/>
            <w:gridSpan w:val="3"/>
          </w:tcPr>
          <w:p w:rsidR="00A07ADB" w:rsidRPr="00B20ECB" w:rsidRDefault="002D3A82" w:rsidP="00B20ECB">
            <w:pPr>
              <w:numPr>
                <w:ilvl w:val="0"/>
                <w:numId w:val="2"/>
              </w:numPr>
              <w:tabs>
                <w:tab w:val="left" w:pos="200"/>
              </w:tabs>
              <w:ind w:left="0" w:hanging="1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, </w:t>
            </w:r>
            <w:r w:rsidR="005D252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 ახორციელებს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ახალშობილის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მოვლა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</w:t>
            </w:r>
            <w:r w:rsidR="005D2522"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20ECB" w:rsidRPr="00B20ECB" w:rsidRDefault="00B20ECB" w:rsidP="00B20ECB">
            <w:pPr>
              <w:numPr>
                <w:ilvl w:val="0"/>
                <w:numId w:val="2"/>
              </w:numPr>
              <w:tabs>
                <w:tab w:val="left" w:pos="200"/>
              </w:tabs>
              <w:ind w:left="0" w:hanging="1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შესრულებული აქტივობების შესაბამისად, სწორად, გრამატიკული და ენობრივი სისწორის დაცვით ავსებს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სამედიცინო დოკუმენტაციას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A07ADB" w:rsidRPr="00B20ECB" w:rsidRDefault="00A07ADB" w:rsidP="002D3A82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6184" w:type="dxa"/>
          </w:tcPr>
          <w:p w:rsidR="00A07ADB" w:rsidRPr="00B20ECB" w:rsidRDefault="005D2522" w:rsidP="00900DA8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ახალშობილის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მოვლა</w:t>
            </w:r>
          </w:p>
          <w:p w:rsidR="00A07ADB" w:rsidRPr="00B20ECB" w:rsidRDefault="005D2522" w:rsidP="00B20ECB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A07ADB" w:rsidRPr="00B20ECB" w:rsidRDefault="005D2522" w:rsidP="00B20ECB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A07ADB" w:rsidRPr="00B20ECB" w:rsidRDefault="005D2522" w:rsidP="00B20ECB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კვება; </w:t>
            </w:r>
          </w:p>
          <w:p w:rsidR="00A07ADB" w:rsidRPr="00B20ECB" w:rsidRDefault="005D2522" w:rsidP="00B20ECB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თერმული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რეგულაცია;</w:t>
            </w:r>
          </w:p>
          <w:p w:rsidR="00A07ADB" w:rsidRPr="00B20ECB" w:rsidRDefault="005D2522" w:rsidP="00B20ECB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Kangaroo მშობლის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მოვლა;</w:t>
            </w:r>
          </w:p>
          <w:p w:rsidR="00A07ADB" w:rsidRPr="00B20ECB" w:rsidRDefault="005D2522" w:rsidP="00B20ECB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A07ADB" w:rsidRPr="00B20ECB" w:rsidRDefault="005D2522" w:rsidP="00B20ECB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ინკუბატორში;</w:t>
            </w:r>
          </w:p>
          <w:p w:rsidR="00A07ADB" w:rsidRPr="00B20ECB" w:rsidRDefault="005D2522" w:rsidP="00B20ECB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მედიკამენტების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ადმინისტრაცია;</w:t>
            </w:r>
          </w:p>
          <w:p w:rsidR="00A07ADB" w:rsidRPr="00B20ECB" w:rsidRDefault="005D2522" w:rsidP="00B20ECB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ინტრავენური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ხაზის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დაყენება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მოვლა; დიაგნოსტიკური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პროცედურების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ასისტირება;</w:t>
            </w:r>
          </w:p>
          <w:p w:rsidR="00A07ADB" w:rsidRPr="00B20ECB" w:rsidRDefault="005D2522" w:rsidP="00B20ECB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ჩანაცვლებითი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ტრანსფუზიის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ასისტირება;</w:t>
            </w:r>
          </w:p>
          <w:p w:rsidR="00A07ADB" w:rsidRPr="00B20ECB" w:rsidRDefault="005D2522" w:rsidP="00B20ECB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ფოტოთერაპია; </w:t>
            </w:r>
          </w:p>
          <w:p w:rsidR="00A07ADB" w:rsidRPr="00B20ECB" w:rsidRDefault="005D2522" w:rsidP="00B20ECB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ინფექციის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კონტროლი</w:t>
            </w:r>
          </w:p>
          <w:p w:rsidR="005D58B2" w:rsidRPr="00B20ECB" w:rsidRDefault="005D58B2" w:rsidP="005D58B2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D58B2" w:rsidRPr="00B20ECB" w:rsidRDefault="005D58B2" w:rsidP="005D58B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5D58B2" w:rsidRPr="00B20ECB" w:rsidRDefault="005D58B2" w:rsidP="005D58B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5D58B2" w:rsidRPr="00B20ECB" w:rsidRDefault="005D58B2" w:rsidP="005D58B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lastRenderedPageBreak/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4D1765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A07ADB" w:rsidRPr="004D1765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4D1765">
              <w:rPr>
                <w:rFonts w:ascii="Sylfaen" w:hAnsi="Sylfaen" w:cs="Sylfaen"/>
                <w:sz w:val="20"/>
              </w:rPr>
              <w:t>ბენეფიციართა</w:t>
            </w:r>
            <w:r w:rsidRPr="004D1765">
              <w:rPr>
                <w:sz w:val="20"/>
              </w:rPr>
              <w:t xml:space="preserve"> </w:t>
            </w:r>
            <w:r w:rsidRPr="004D1765">
              <w:rPr>
                <w:rFonts w:ascii="Sylfaen" w:hAnsi="Sylfaen" w:cs="Sylfaen"/>
                <w:sz w:val="20"/>
              </w:rPr>
              <w:t>რეგისტრაციის</w:t>
            </w:r>
            <w:r w:rsidRPr="004D1765">
              <w:rPr>
                <w:sz w:val="20"/>
              </w:rPr>
              <w:t xml:space="preserve"> </w:t>
            </w:r>
            <w:r w:rsidRPr="004D1765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2220" w:type="dxa"/>
            <w:gridSpan w:val="2"/>
          </w:tcPr>
          <w:p w:rsidR="00A07ADB" w:rsidRPr="00B20ECB" w:rsidRDefault="005D2522" w:rsidP="002D3A82">
            <w:pPr>
              <w:ind w:left="176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2D3A82"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A07ADB" w:rsidRPr="00B20ECB" w:rsidRDefault="00A07ADB" w:rsidP="00900DA8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</w:tbl>
    <w:p w:rsidR="00A07AD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4D1765" w:rsidRPr="00B20ECB" w:rsidRDefault="004D1765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5D2522" w:rsidP="00900DA8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lastRenderedPageBreak/>
        <w:t>3. დამხმარე</w:t>
      </w:r>
      <w:r w:rsidR="002D3A82"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ჩანაწერები</w:t>
      </w:r>
    </w:p>
    <w:p w:rsidR="00A07ADB" w:rsidRPr="00B20ECB" w:rsidRDefault="005D2522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3.1. რეკომენდაციები</w:t>
      </w:r>
      <w:r w:rsidR="002D3A82"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სწავლებისა</w:t>
      </w:r>
      <w:r w:rsidR="002D3A82"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და</w:t>
      </w:r>
      <w:r w:rsidR="002D3A82"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შეფასების</w:t>
      </w:r>
      <w:r w:rsidR="002D3A82"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ორგანიზებისთვის</w:t>
      </w: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tbl>
      <w:tblPr>
        <w:tblStyle w:val="a1"/>
        <w:tblW w:w="14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0"/>
        <w:gridCol w:w="5401"/>
        <w:gridCol w:w="2524"/>
        <w:gridCol w:w="2898"/>
        <w:gridCol w:w="2979"/>
      </w:tblGrid>
      <w:tr w:rsidR="00B20ECB" w:rsidRPr="00B20ECB" w:rsidTr="00B20ECB">
        <w:trPr>
          <w:trHeight w:val="600"/>
        </w:trPr>
        <w:tc>
          <w:tcPr>
            <w:tcW w:w="1090" w:type="dxa"/>
            <w:vAlign w:val="center"/>
          </w:tcPr>
          <w:p w:rsidR="00A07ADB" w:rsidRPr="00B20ECB" w:rsidRDefault="005D2522" w:rsidP="002D3A82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სწავლის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შედეგი</w:t>
            </w:r>
          </w:p>
        </w:tc>
        <w:tc>
          <w:tcPr>
            <w:tcW w:w="5401" w:type="dxa"/>
            <w:vAlign w:val="center"/>
          </w:tcPr>
          <w:p w:rsidR="00A07ADB" w:rsidRPr="00B20ECB" w:rsidRDefault="005D2522" w:rsidP="002D3A82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თემატიკა</w:t>
            </w:r>
          </w:p>
        </w:tc>
        <w:tc>
          <w:tcPr>
            <w:tcW w:w="2524" w:type="dxa"/>
            <w:vAlign w:val="center"/>
          </w:tcPr>
          <w:p w:rsidR="00A07ADB" w:rsidRPr="00B20ECB" w:rsidRDefault="005D2522" w:rsidP="002D3A82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სწავლება-სწავლის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მეთოდი/მეთოდები</w:t>
            </w:r>
          </w:p>
        </w:tc>
        <w:tc>
          <w:tcPr>
            <w:tcW w:w="2898" w:type="dxa"/>
          </w:tcPr>
          <w:p w:rsidR="00A07ADB" w:rsidRPr="00B20ECB" w:rsidRDefault="005D2522" w:rsidP="002D3A82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შეფასების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მეთოდის/მეთოდების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აღწერილობა</w:t>
            </w:r>
          </w:p>
        </w:tc>
        <w:tc>
          <w:tcPr>
            <w:tcW w:w="2979" w:type="dxa"/>
          </w:tcPr>
          <w:p w:rsidR="00A07ADB" w:rsidRPr="00B20ECB" w:rsidRDefault="005D2522" w:rsidP="002D3A82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პორტფოლიოში</w:t>
            </w:r>
            <w:r w:rsidR="002D3A8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განთავსებული</w:t>
            </w:r>
          </w:p>
          <w:p w:rsidR="00A07ADB" w:rsidRPr="00B20ECB" w:rsidRDefault="005D2522" w:rsidP="002D3A82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B20ECB" w:rsidRPr="00B20ECB" w:rsidTr="00B20ECB">
        <w:trPr>
          <w:trHeight w:val="420"/>
        </w:trPr>
        <w:tc>
          <w:tcPr>
            <w:tcW w:w="1090" w:type="dxa"/>
          </w:tcPr>
          <w:p w:rsidR="00A07ADB" w:rsidRPr="00B20ECB" w:rsidRDefault="008F4A92" w:rsidP="002D3A82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5401" w:type="dxa"/>
            <w:shd w:val="clear" w:color="auto" w:fill="auto"/>
          </w:tcPr>
          <w:p w:rsidR="008F4A92" w:rsidRPr="00B20ECB" w:rsidRDefault="008F4A92" w:rsidP="008F4A92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ანტენატალური პერიოდის შეფასება და  მართვა:</w:t>
            </w:r>
          </w:p>
          <w:p w:rsidR="008F4A92" w:rsidRPr="00B20ECB" w:rsidRDefault="008F4A92" w:rsidP="008F4A92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ანტენატალური ანამნეზის შეკრება;</w:t>
            </w:r>
          </w:p>
          <w:p w:rsidR="008F4A92" w:rsidRPr="00B20ECB" w:rsidRDefault="008F4A92" w:rsidP="008F4A92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ფიზიკალური გასინჯვა; </w:t>
            </w:r>
          </w:p>
          <w:p w:rsidR="008F4A92" w:rsidRPr="00B20ECB" w:rsidRDefault="008F4A92" w:rsidP="008F4A92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წონისა და წნევის დაფიქსირება;</w:t>
            </w:r>
          </w:p>
          <w:p w:rsidR="008F4A92" w:rsidRPr="00B20ECB" w:rsidRDefault="008F4A92" w:rsidP="008F4A92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ჰემოგლობინისა და შარდის განსაზღვრა;</w:t>
            </w:r>
          </w:p>
          <w:p w:rsidR="008F4A92" w:rsidRPr="00B20ECB" w:rsidRDefault="008F4A92" w:rsidP="008F4A92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მუცლისა და მკერდის ანტენატალური შეფასება;</w:t>
            </w:r>
          </w:p>
          <w:p w:rsidR="008F4A92" w:rsidRPr="00B20ECB" w:rsidRDefault="008F4A92" w:rsidP="008F4A92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8F4A92" w:rsidRPr="00B20ECB" w:rsidRDefault="008F4A92" w:rsidP="008F4A92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8F4A92" w:rsidRPr="00B20ECB" w:rsidRDefault="008F4A92" w:rsidP="008F4A92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  <w:r w:rsidRPr="00B20ECB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vertAlign w:val="superscript"/>
              </w:rPr>
              <w:footnoteReference w:id="3"/>
            </w:r>
          </w:p>
          <w:p w:rsidR="008F4A92" w:rsidRPr="00B20ECB" w:rsidRDefault="008F4A92" w:rsidP="008F4A9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8F4A92" w:rsidRPr="00B20ECB" w:rsidRDefault="008F4A92" w:rsidP="008F4A9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 დიაგნოზი,</w:t>
            </w: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დაავადების განვითარების </w:t>
            </w:r>
            <w:r w:rsidR="0064059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8F4A92" w:rsidRPr="00B20ECB" w:rsidRDefault="008F4A92" w:rsidP="008F4A9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8F4A92" w:rsidRPr="00B20ECB" w:rsidRDefault="008F4A92" w:rsidP="008F4A9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32045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ტაცია;</w:t>
            </w:r>
          </w:p>
          <w:p w:rsidR="008F4A92" w:rsidRPr="00B20ECB" w:rsidRDefault="008F4A92" w:rsidP="008F4A9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მდგომარეობასთან.</w:t>
            </w:r>
          </w:p>
          <w:p w:rsidR="008F4A92" w:rsidRPr="00B20ECB" w:rsidRDefault="008F4A92" w:rsidP="008F4A9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5D58B2" w:rsidRPr="00B20ECB" w:rsidRDefault="008F4A92" w:rsidP="005D58B2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5. </w:t>
            </w:r>
            <w:r w:rsidR="005D58B2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D58B2" w:rsidRPr="00B20ECB" w:rsidRDefault="005D58B2" w:rsidP="005D58B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5D58B2" w:rsidRPr="00B20ECB" w:rsidRDefault="005D58B2" w:rsidP="005D58B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5D58B2" w:rsidRPr="00B20ECB" w:rsidRDefault="005D58B2" w:rsidP="005D58B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lastRenderedPageBreak/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4D1765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A07ADB" w:rsidRPr="004D1765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4D1765">
              <w:rPr>
                <w:rFonts w:ascii="Sylfaen" w:hAnsi="Sylfaen" w:cs="Sylfaen"/>
                <w:sz w:val="20"/>
              </w:rPr>
              <w:t>ბენეფიციართა</w:t>
            </w:r>
            <w:r w:rsidRPr="004D1765">
              <w:rPr>
                <w:sz w:val="20"/>
              </w:rPr>
              <w:t xml:space="preserve"> </w:t>
            </w:r>
            <w:r w:rsidRPr="004D1765">
              <w:rPr>
                <w:rFonts w:ascii="Sylfaen" w:hAnsi="Sylfaen" w:cs="Sylfaen"/>
                <w:sz w:val="20"/>
              </w:rPr>
              <w:t>რეგისტრაციის</w:t>
            </w:r>
            <w:r w:rsidRPr="004D1765">
              <w:rPr>
                <w:sz w:val="20"/>
              </w:rPr>
              <w:t xml:space="preserve"> </w:t>
            </w:r>
            <w:r w:rsidRPr="004D1765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4B1572" w:rsidRPr="00B20ECB" w:rsidRDefault="004B1572" w:rsidP="004B1572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lastRenderedPageBreak/>
              <w:t>პრაქტიკული მეცადინეობა</w:t>
            </w:r>
          </w:p>
          <w:p w:rsidR="004B1572" w:rsidRPr="00B20ECB" w:rsidRDefault="004B1572" w:rsidP="004B1572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დაკვირვებით</w:t>
            </w:r>
          </w:p>
          <w:p w:rsidR="00A07ADB" w:rsidRPr="00B20ECB" w:rsidRDefault="00A07ADB" w:rsidP="00900DA8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</w:rPr>
            </w:pPr>
          </w:p>
        </w:tc>
        <w:tc>
          <w:tcPr>
            <w:tcW w:w="2898" w:type="dxa"/>
          </w:tcPr>
          <w:p w:rsidR="004B1572" w:rsidRPr="00B20ECB" w:rsidRDefault="004B1572" w:rsidP="004B1572">
            <w:pPr>
              <w:numPr>
                <w:ilvl w:val="0"/>
                <w:numId w:val="13"/>
              </w:numPr>
              <w:tabs>
                <w:tab w:val="left" w:pos="231"/>
              </w:tabs>
              <w:ind w:left="6" w:hanging="6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პროფესიულ სტუდენტს</w:t>
            </w:r>
            <w:r w:rsidR="003E15A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/მსმენელს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განესაზღვრება </w:t>
            </w: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პრაქტიკული დავალება,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რომლის შესრულების პროცესსაც აკვირდება პროფესიული განათლების მასწავლებელი. დაკვირვების პროცესში კი </w:t>
            </w:r>
            <w:r w:rsidR="005D58B2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ივსება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შეფასების </w:t>
            </w:r>
            <w:r w:rsidR="005D58B2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კითხვარი.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შეფასება დადებითად ჩაითვლება, თუ პროფესიულმა სტუდენტმა</w:t>
            </w:r>
            <w:r w:rsidR="003E15A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/მსმენელმა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განსაზღვრული კითხვების 75%-ს უპასუხა.</w:t>
            </w:r>
          </w:p>
          <w:p w:rsidR="004B1572" w:rsidRPr="00B20ECB" w:rsidRDefault="004B1572" w:rsidP="004B1572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  <w:p w:rsidR="00A07ADB" w:rsidRPr="00B20ECB" w:rsidRDefault="00A07ADB" w:rsidP="00900DA8">
            <w:pPr>
              <w:ind w:left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2979" w:type="dxa"/>
            <w:vMerge w:val="restart"/>
          </w:tcPr>
          <w:p w:rsidR="004B1572" w:rsidRPr="00B20ECB" w:rsidRDefault="004B1572" w:rsidP="004B157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შესრულების მტკიცებულება</w:t>
            </w:r>
          </w:p>
          <w:p w:rsidR="004B1572" w:rsidRPr="00B20ECB" w:rsidRDefault="004B1572" w:rsidP="004B1572">
            <w:pPr>
              <w:numPr>
                <w:ilvl w:val="0"/>
                <w:numId w:val="15"/>
              </w:numPr>
              <w:tabs>
                <w:tab w:val="left" w:pos="210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</w:t>
            </w:r>
          </w:p>
          <w:p w:rsidR="004B1572" w:rsidRPr="00B20ECB" w:rsidRDefault="004B1572" w:rsidP="004B1572">
            <w:pPr>
              <w:tabs>
                <w:tab w:val="left" w:pos="210"/>
              </w:tabs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წერილობითი მტკიცებულება</w:t>
            </w:r>
          </w:p>
          <w:p w:rsidR="004B1572" w:rsidRPr="00B20ECB" w:rsidRDefault="004B1572" w:rsidP="004B1572">
            <w:pPr>
              <w:numPr>
                <w:ilvl w:val="0"/>
                <w:numId w:val="14"/>
              </w:numPr>
              <w:tabs>
                <w:tab w:val="left" w:pos="210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წერილობითი:</w:t>
            </w:r>
          </w:p>
          <w:p w:rsidR="004B1572" w:rsidRPr="00B20ECB" w:rsidRDefault="004B1572" w:rsidP="004B1572">
            <w:pPr>
              <w:jc w:val="both"/>
              <w:rPr>
                <w:rFonts w:ascii="Sylfaen" w:eastAsia="Merriweather" w:hAnsi="Sylfaen" w:cs="Merriweather"/>
                <w:b/>
                <w:i/>
                <w:color w:val="auto"/>
                <w:sz w:val="20"/>
                <w:szCs w:val="20"/>
                <w:highlight w:val="white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პროფესიული სტუდენტის</w:t>
            </w:r>
            <w:r w:rsidR="003E15A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/მსმენელის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მიერ წერილობით შესრულებული ნამუშევარი/შევსებული სამედიცინო დოკუმენტაცია</w:t>
            </w:r>
          </w:p>
          <w:p w:rsidR="004B1572" w:rsidRPr="00B20ECB" w:rsidRDefault="004B1572" w:rsidP="004B1572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  <w:p w:rsidR="00A07ADB" w:rsidRPr="00B20ECB" w:rsidRDefault="00A07ADB" w:rsidP="00900DA8">
            <w:pPr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</w:rPr>
            </w:pPr>
          </w:p>
        </w:tc>
      </w:tr>
      <w:tr w:rsidR="00B20ECB" w:rsidRPr="00B20ECB" w:rsidTr="00B20ECB">
        <w:trPr>
          <w:trHeight w:val="440"/>
        </w:trPr>
        <w:tc>
          <w:tcPr>
            <w:tcW w:w="1090" w:type="dxa"/>
          </w:tcPr>
          <w:p w:rsidR="00A07ADB" w:rsidRPr="00B20ECB" w:rsidRDefault="008F4A92" w:rsidP="00900DA8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en-US"/>
              </w:rPr>
            </w:pPr>
            <w:r w:rsidRPr="00B20ECB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5401" w:type="dxa"/>
            <w:shd w:val="clear" w:color="auto" w:fill="auto"/>
          </w:tcPr>
          <w:p w:rsidR="008F4A92" w:rsidRPr="00B20ECB" w:rsidRDefault="008F4A92" w:rsidP="008F4A92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სამშობიარო ბლოკში მოქმედება: </w:t>
            </w:r>
          </w:p>
          <w:p w:rsidR="008F4A92" w:rsidRPr="00B20ECB" w:rsidRDefault="008F4A92" w:rsidP="008F4A9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მშობიარობის ფაზაში მყოფი ქალის შეფასება; </w:t>
            </w:r>
          </w:p>
          <w:p w:rsidR="008F4A92" w:rsidRPr="00B20ECB" w:rsidRDefault="008F4A92" w:rsidP="008F4A9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პრევაგინალური გასინჯვა და ინტერპრეტაცია;</w:t>
            </w:r>
          </w:p>
          <w:p w:rsidR="008F4A92" w:rsidRPr="00B20ECB" w:rsidRDefault="008F4A92" w:rsidP="008F4A9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მშობიარის მონიტორირება; </w:t>
            </w:r>
          </w:p>
          <w:p w:rsidR="008F4A92" w:rsidRPr="00B20ECB" w:rsidRDefault="008F4A92" w:rsidP="008F4A9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პარტოგრაფის შევსება; </w:t>
            </w:r>
          </w:p>
          <w:p w:rsidR="008F4A92" w:rsidRPr="00B20ECB" w:rsidRDefault="008F4A92" w:rsidP="008F4A9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ფიზიოლოგიური მშობიარობის მართვა</w:t>
            </w:r>
          </w:p>
          <w:p w:rsidR="008F4A92" w:rsidRPr="00B20ECB" w:rsidRDefault="008F4A92" w:rsidP="008F4A9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ახალშობილის შეფასება; </w:t>
            </w:r>
          </w:p>
          <w:p w:rsidR="008F4A92" w:rsidRPr="00B20ECB" w:rsidRDefault="008F4A92" w:rsidP="008F4A9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საჭიროებისას რესუსიტაციის ჩატარება;</w:t>
            </w:r>
          </w:p>
          <w:p w:rsidR="008F4A92" w:rsidRPr="00B20ECB" w:rsidRDefault="008F4A92" w:rsidP="008F4A9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მაღალი რისკის ახალშობილის შეფასება;</w:t>
            </w:r>
          </w:p>
          <w:p w:rsidR="008F4A92" w:rsidRPr="00B20ECB" w:rsidRDefault="008F4A92" w:rsidP="008F4A9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ეპიზიოტომია და ნაკერების დადება;</w:t>
            </w:r>
          </w:p>
          <w:p w:rsidR="008F4A92" w:rsidRPr="00B20ECB" w:rsidRDefault="008F4A92" w:rsidP="008F4A9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საკეისრო კვეთაზე ასისტირება;</w:t>
            </w:r>
          </w:p>
          <w:p w:rsidR="008F4A92" w:rsidRPr="00B20ECB" w:rsidRDefault="008F4A92" w:rsidP="008F4A9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1F1750" w:rsidRPr="00B20ECB" w:rsidRDefault="008F4A92" w:rsidP="001F1750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5</w:t>
            </w:r>
            <w:r w:rsidR="001F1750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1F1750" w:rsidRPr="00B20ECB" w:rsidRDefault="001F1750" w:rsidP="001F1750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1F1750" w:rsidRPr="00B20ECB" w:rsidRDefault="001F1750" w:rsidP="001F1750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1F1750" w:rsidRPr="00B20ECB" w:rsidRDefault="001F1750" w:rsidP="001F1750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lastRenderedPageBreak/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4D1765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A07ADB" w:rsidRPr="004D1765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4D1765">
              <w:rPr>
                <w:rFonts w:ascii="Sylfaen" w:hAnsi="Sylfaen" w:cs="Sylfaen"/>
                <w:sz w:val="20"/>
              </w:rPr>
              <w:t>ბენეფიციართა</w:t>
            </w:r>
            <w:r w:rsidRPr="004D1765">
              <w:rPr>
                <w:sz w:val="20"/>
              </w:rPr>
              <w:t xml:space="preserve"> </w:t>
            </w:r>
            <w:r w:rsidRPr="004D1765">
              <w:rPr>
                <w:rFonts w:ascii="Sylfaen" w:hAnsi="Sylfaen" w:cs="Sylfaen"/>
                <w:sz w:val="20"/>
              </w:rPr>
              <w:t>რეგისტრაციის</w:t>
            </w:r>
            <w:r w:rsidRPr="004D1765">
              <w:rPr>
                <w:sz w:val="20"/>
              </w:rPr>
              <w:t xml:space="preserve"> </w:t>
            </w:r>
            <w:r w:rsidRPr="004D1765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A07ADB" w:rsidRPr="00B20ECB" w:rsidRDefault="00A07ADB" w:rsidP="00900DA8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ADB" w:rsidRPr="00B20ECB" w:rsidRDefault="00A07ADB" w:rsidP="00900DA8">
            <w:pPr>
              <w:ind w:left="72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2979" w:type="dxa"/>
            <w:vMerge/>
          </w:tcPr>
          <w:p w:rsidR="00A07ADB" w:rsidRPr="00B20ECB" w:rsidRDefault="00A07ADB" w:rsidP="00900DA8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</w:tr>
      <w:tr w:rsidR="00B20ECB" w:rsidRPr="00B20ECB" w:rsidTr="00B20ECB">
        <w:trPr>
          <w:trHeight w:val="440"/>
        </w:trPr>
        <w:tc>
          <w:tcPr>
            <w:tcW w:w="1090" w:type="dxa"/>
          </w:tcPr>
          <w:p w:rsidR="00A07ADB" w:rsidRPr="00B20ECB" w:rsidRDefault="008F4A92" w:rsidP="00900DA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5401" w:type="dxa"/>
            <w:shd w:val="clear" w:color="auto" w:fill="auto"/>
          </w:tcPr>
          <w:p w:rsidR="0048487C" w:rsidRPr="00B20ECB" w:rsidRDefault="0048487C" w:rsidP="0048487C">
            <w:pPr>
              <w:numPr>
                <w:ilvl w:val="0"/>
                <w:numId w:val="8"/>
              </w:numPr>
              <w:contextualSpacing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პოსტნატალური პერიოდის განყოფილებაში</w:t>
            </w:r>
          </w:p>
          <w:p w:rsidR="0048487C" w:rsidRPr="00B20ECB" w:rsidRDefault="0048487C" w:rsidP="0048487C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დედის და ბავშვის გასინჯვა და შეფასება;</w:t>
            </w:r>
          </w:p>
          <w:p w:rsidR="0048487C" w:rsidRPr="00B20ECB" w:rsidRDefault="0048487C" w:rsidP="0048487C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შორისის მოვლა; </w:t>
            </w:r>
          </w:p>
          <w:p w:rsidR="0048487C" w:rsidRPr="00B20ECB" w:rsidRDefault="0048487C" w:rsidP="0048487C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ლაქტაციის პერიოდის მართვა;</w:t>
            </w:r>
          </w:p>
          <w:p w:rsidR="0048487C" w:rsidRPr="00B20ECB" w:rsidRDefault="0048487C" w:rsidP="0048487C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ძუძუთი კვების ინიცირება და პრომოუცია;</w:t>
            </w:r>
          </w:p>
          <w:p w:rsidR="0048487C" w:rsidRPr="00B20ECB" w:rsidRDefault="0048487C" w:rsidP="0048487C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1F1750" w:rsidRPr="00B20ECB" w:rsidRDefault="0048487C" w:rsidP="001F1750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5. </w:t>
            </w:r>
            <w:r w:rsidR="001F1750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1F1750" w:rsidRPr="00B20ECB" w:rsidRDefault="001F1750" w:rsidP="001F1750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1F1750" w:rsidRPr="00B20ECB" w:rsidRDefault="001F1750" w:rsidP="001F1750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1F1750" w:rsidRPr="00B20ECB" w:rsidRDefault="001F1750" w:rsidP="001F1750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lastRenderedPageBreak/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lastRenderedPageBreak/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4D1765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A07ADB" w:rsidRPr="004D1765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4D1765">
              <w:rPr>
                <w:rFonts w:ascii="Sylfaen" w:hAnsi="Sylfaen" w:cs="Sylfaen"/>
                <w:sz w:val="20"/>
              </w:rPr>
              <w:t>ბენეფიციართა</w:t>
            </w:r>
            <w:r w:rsidRPr="004D1765">
              <w:rPr>
                <w:sz w:val="20"/>
              </w:rPr>
              <w:t xml:space="preserve"> </w:t>
            </w:r>
            <w:r w:rsidRPr="004D1765">
              <w:rPr>
                <w:rFonts w:ascii="Sylfaen" w:hAnsi="Sylfaen" w:cs="Sylfaen"/>
                <w:sz w:val="20"/>
              </w:rPr>
              <w:t>რეგისტრაციის</w:t>
            </w:r>
            <w:r w:rsidRPr="004D1765">
              <w:rPr>
                <w:sz w:val="20"/>
              </w:rPr>
              <w:t xml:space="preserve"> </w:t>
            </w:r>
            <w:r w:rsidRPr="004D1765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A07ADB" w:rsidRPr="00B20ECB" w:rsidRDefault="00A07ADB" w:rsidP="00900DA8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ADB" w:rsidRPr="00B20ECB" w:rsidRDefault="00A07ADB" w:rsidP="00900DA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2979" w:type="dxa"/>
            <w:vMerge/>
          </w:tcPr>
          <w:p w:rsidR="00A07ADB" w:rsidRPr="00B20ECB" w:rsidRDefault="00A07ADB" w:rsidP="00900DA8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</w:tr>
      <w:tr w:rsidR="00B20ECB" w:rsidRPr="00B20ECB" w:rsidTr="00B20ECB">
        <w:trPr>
          <w:trHeight w:val="440"/>
        </w:trPr>
        <w:tc>
          <w:tcPr>
            <w:tcW w:w="1090" w:type="dxa"/>
          </w:tcPr>
          <w:p w:rsidR="00A07ADB" w:rsidRPr="00B20ECB" w:rsidRDefault="0048487C" w:rsidP="00900DA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5401" w:type="dxa"/>
            <w:shd w:val="clear" w:color="auto" w:fill="auto"/>
          </w:tcPr>
          <w:p w:rsidR="0048487C" w:rsidRPr="00B20ECB" w:rsidRDefault="0048487C" w:rsidP="0048487C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ახალშობილის საექთნო მოვლა</w:t>
            </w:r>
          </w:p>
          <w:p w:rsidR="0048487C" w:rsidRPr="00B20ECB" w:rsidRDefault="0048487C" w:rsidP="0048487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 გასინჯვა და შეფასება;</w:t>
            </w:r>
          </w:p>
          <w:p w:rsidR="0048487C" w:rsidRPr="00B20ECB" w:rsidRDefault="0048487C" w:rsidP="0048487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48487C" w:rsidRPr="00B20ECB" w:rsidRDefault="0048487C" w:rsidP="0048487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პარენტენალური კვება; </w:t>
            </w:r>
          </w:p>
          <w:p w:rsidR="0048487C" w:rsidRPr="00B20ECB" w:rsidRDefault="0048487C" w:rsidP="0048487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თერმული რეგულაცია;</w:t>
            </w:r>
          </w:p>
          <w:p w:rsidR="0048487C" w:rsidRPr="00B20ECB" w:rsidRDefault="0048487C" w:rsidP="0048487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Kangaroo მშობლის მოვლა;</w:t>
            </w:r>
          </w:p>
          <w:p w:rsidR="0048487C" w:rsidRPr="00B20ECB" w:rsidRDefault="0048487C" w:rsidP="0048487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 კვება;</w:t>
            </w:r>
          </w:p>
          <w:p w:rsidR="0048487C" w:rsidRPr="00B20ECB" w:rsidRDefault="0048487C" w:rsidP="0048487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 მოვლა ინკუბატორში;</w:t>
            </w:r>
          </w:p>
          <w:p w:rsidR="0048487C" w:rsidRPr="00B20ECB" w:rsidRDefault="0048487C" w:rsidP="0048487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მედიკამენტების ადმინისტრაცია;</w:t>
            </w:r>
          </w:p>
          <w:p w:rsidR="0048487C" w:rsidRPr="00B20ECB" w:rsidRDefault="0048487C" w:rsidP="0048487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ინტრავენური ხაზის დაყენება და მოვლა; დიაგნოსტიკური პროცედურების დროს ასისტირება;</w:t>
            </w:r>
          </w:p>
          <w:p w:rsidR="0048487C" w:rsidRPr="00B20ECB" w:rsidRDefault="0048487C" w:rsidP="0048487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ჩანაცვლებითი ტრანსფუზიის დროს ასისტირება;</w:t>
            </w:r>
          </w:p>
          <w:p w:rsidR="0048487C" w:rsidRPr="00B20ECB" w:rsidRDefault="0048487C" w:rsidP="0048487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ფოტოთერაპია; </w:t>
            </w:r>
          </w:p>
          <w:p w:rsidR="0048487C" w:rsidRPr="00B20ECB" w:rsidRDefault="0048487C" w:rsidP="0048487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ინფექციის კონტროლი</w:t>
            </w:r>
          </w:p>
          <w:p w:rsidR="001F1750" w:rsidRPr="00B20ECB" w:rsidRDefault="0048487C" w:rsidP="001F1750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5. </w:t>
            </w:r>
            <w:r w:rsidR="001F1750"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1F1750" w:rsidRPr="00B20ECB" w:rsidRDefault="001F1750" w:rsidP="001F1750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1F1750" w:rsidRPr="00B20ECB" w:rsidRDefault="001F1750" w:rsidP="001F1750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1F1750" w:rsidRPr="00B20ECB" w:rsidRDefault="001F1750" w:rsidP="001F1750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სისხლის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კომპონენტების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გადასხმის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lastRenderedPageBreak/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მდგომარეობის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ძირითადი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მაჩვენებლის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რუკა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№IV-300-13/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სტაციონარში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პაციენტთა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მიღების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№IV-301/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IV-№200/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იმუნიზაციის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ზოგადი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მონაცემების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დასკვნითი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დიაგნოზების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ცხრილი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პირველადი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ჯანმრთელობის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დაცვის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სერვისის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მიმწოდებელთათვის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IV-200–4/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გასინჯვის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ფურცელი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IV-200–5/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კლინიკურ</w:t>
            </w:r>
            <w:r w:rsidRPr="00682660">
              <w:rPr>
                <w:sz w:val="20"/>
              </w:rPr>
              <w:t>–</w:t>
            </w:r>
            <w:r w:rsidRPr="00682660">
              <w:rPr>
                <w:rFonts w:ascii="Sylfaen" w:hAnsi="Sylfaen" w:cs="Sylfaen"/>
                <w:sz w:val="20"/>
              </w:rPr>
              <w:t>დიაგნოსტიკური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შედეგების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IV-200–6/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ჩარევის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ოქმი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IV-200–7/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წერილობითი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ინფორმირებული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თანხმობა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მომსახურების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გაწევაზე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IV-200–8/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ანტე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პერინატალური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ანამნეზი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IV-200–9/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sz w:val="20"/>
              </w:rPr>
              <w:t>„</w:t>
            </w:r>
            <w:r w:rsidRPr="00682660">
              <w:rPr>
                <w:rFonts w:ascii="Sylfaen" w:hAnsi="Sylfaen" w:cs="Sylfaen"/>
                <w:sz w:val="20"/>
              </w:rPr>
              <w:t>გეგმიური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მეთვალყურეობის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“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IV-200–10/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ლაბორატორიული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გამოკვლევების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IV-200–11/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IV-200–12/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</w:p>
          <w:p w:rsidR="004D1765" w:rsidRPr="00682660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t>ამბულატორიული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პაციენტის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ვიზიტების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და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ბინაზე</w:t>
            </w:r>
            <w:r w:rsidRPr="00682660">
              <w:rPr>
                <w:sz w:val="20"/>
              </w:rPr>
              <w:t>/</w:t>
            </w:r>
            <w:r w:rsidRPr="00682660">
              <w:rPr>
                <w:rFonts w:ascii="Sylfaen" w:hAnsi="Sylfaen" w:cs="Sylfaen"/>
                <w:sz w:val="20"/>
              </w:rPr>
              <w:t>ადგილზე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გამოძახების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რეგისტრაციის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ჟურნალი</w:t>
            </w:r>
            <w:r w:rsidRPr="00682660">
              <w:rPr>
                <w:sz w:val="20"/>
              </w:rPr>
              <w:t xml:space="preserve"> – </w:t>
            </w:r>
            <w:r w:rsidRPr="00682660">
              <w:rPr>
                <w:rFonts w:ascii="Sylfaen" w:hAnsi="Sylfaen" w:cs="Sylfaen"/>
                <w:sz w:val="20"/>
              </w:rPr>
              <w:t>ფორმა</w:t>
            </w:r>
            <w:r w:rsidRPr="00682660">
              <w:rPr>
                <w:sz w:val="20"/>
              </w:rPr>
              <w:t xml:space="preserve"> № IV-200–13/</w:t>
            </w:r>
            <w:r w:rsidRPr="00682660">
              <w:rPr>
                <w:rFonts w:ascii="Sylfaen" w:hAnsi="Sylfaen" w:cs="Sylfaen"/>
                <w:sz w:val="20"/>
              </w:rPr>
              <w:t>ა</w:t>
            </w:r>
            <w:r w:rsidRPr="00682660">
              <w:rPr>
                <w:sz w:val="20"/>
              </w:rPr>
              <w:t xml:space="preserve"> </w:t>
            </w:r>
          </w:p>
          <w:p w:rsidR="004D1765" w:rsidRPr="004D1765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682660">
              <w:rPr>
                <w:rFonts w:ascii="Sylfaen" w:hAnsi="Sylfaen" w:cs="Sylfaen"/>
                <w:sz w:val="20"/>
              </w:rPr>
              <w:lastRenderedPageBreak/>
              <w:t>ბენეფიციარის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სამედიცინო</w:t>
            </w:r>
            <w:r w:rsidRPr="00682660">
              <w:rPr>
                <w:sz w:val="20"/>
              </w:rPr>
              <w:t xml:space="preserve"> </w:t>
            </w:r>
            <w:r w:rsidRPr="00682660">
              <w:rPr>
                <w:rFonts w:ascii="Sylfaen" w:hAnsi="Sylfaen" w:cs="Sylfaen"/>
                <w:sz w:val="20"/>
              </w:rPr>
              <w:t>ბარათი</w:t>
            </w:r>
          </w:p>
          <w:p w:rsidR="00A07ADB" w:rsidRPr="004D1765" w:rsidRDefault="004D1765" w:rsidP="004D176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 w:line="276" w:lineRule="auto"/>
              <w:ind w:left="0" w:firstLine="0"/>
              <w:rPr>
                <w:sz w:val="20"/>
              </w:rPr>
            </w:pPr>
            <w:r w:rsidRPr="004D1765">
              <w:rPr>
                <w:rFonts w:ascii="Sylfaen" w:hAnsi="Sylfaen" w:cs="Sylfaen"/>
                <w:sz w:val="20"/>
              </w:rPr>
              <w:t>ბენეფიციართა</w:t>
            </w:r>
            <w:r w:rsidRPr="004D1765">
              <w:rPr>
                <w:sz w:val="20"/>
              </w:rPr>
              <w:t xml:space="preserve"> </w:t>
            </w:r>
            <w:r w:rsidRPr="004D1765">
              <w:rPr>
                <w:rFonts w:ascii="Sylfaen" w:hAnsi="Sylfaen" w:cs="Sylfaen"/>
                <w:sz w:val="20"/>
              </w:rPr>
              <w:t>რეგისტრაციის</w:t>
            </w:r>
            <w:r w:rsidRPr="004D1765">
              <w:rPr>
                <w:sz w:val="20"/>
              </w:rPr>
              <w:t xml:space="preserve"> </w:t>
            </w:r>
            <w:r w:rsidRPr="004D1765">
              <w:rPr>
                <w:rFonts w:ascii="Sylfaen" w:hAnsi="Sylfaen" w:cs="Sylfaen"/>
                <w:sz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A07ADB" w:rsidRPr="00B20ECB" w:rsidRDefault="00A07ADB" w:rsidP="00900DA8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898" w:type="dxa"/>
          </w:tcPr>
          <w:p w:rsidR="00A07ADB" w:rsidRPr="00B20ECB" w:rsidRDefault="00A07ADB" w:rsidP="00900DA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2979" w:type="dxa"/>
          </w:tcPr>
          <w:p w:rsidR="00A07ADB" w:rsidRPr="00B20ECB" w:rsidRDefault="00A07ADB" w:rsidP="00900DA8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</w:tr>
    </w:tbl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5D2522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3.2 საათების</w:t>
      </w:r>
      <w:r w:rsidR="002D3A82"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განაწილების</w:t>
      </w:r>
      <w:r w:rsidR="002D3A82"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სარეკომენდაციო</w:t>
      </w:r>
      <w:r w:rsidR="002D3A82"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სქემა</w:t>
      </w:r>
    </w:p>
    <w:tbl>
      <w:tblPr>
        <w:tblStyle w:val="a2"/>
        <w:tblW w:w="14894" w:type="dxa"/>
        <w:tblLayout w:type="fixed"/>
        <w:tblLook w:val="0400" w:firstRow="0" w:lastRow="0" w:firstColumn="0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B20ECB" w:rsidRPr="00B20ECB" w:rsidTr="00B223CD">
        <w:tc>
          <w:tcPr>
            <w:tcW w:w="2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B20ECB" w:rsidRDefault="0060622F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933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B20ECB" w:rsidRDefault="0060622F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B20ECB" w:rsidRPr="00B20ECB" w:rsidTr="00B223CD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B20ECB" w:rsidRDefault="0060622F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541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B20ECB" w:rsidRDefault="0060622F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საკონტაქტო</w:t>
            </w:r>
          </w:p>
        </w:tc>
        <w:tc>
          <w:tcPr>
            <w:tcW w:w="249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60622F" w:rsidRPr="00B20ECB" w:rsidRDefault="0060622F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დამოუკიდებელი</w:t>
            </w:r>
          </w:p>
        </w:tc>
        <w:tc>
          <w:tcPr>
            <w:tcW w:w="186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60622F" w:rsidRPr="00B20ECB" w:rsidRDefault="0060622F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</w:t>
            </w:r>
          </w:p>
        </w:tc>
        <w:tc>
          <w:tcPr>
            <w:tcW w:w="216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60622F" w:rsidRPr="00B20ECB" w:rsidRDefault="0060622F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სულ</w:t>
            </w:r>
          </w:p>
        </w:tc>
      </w:tr>
      <w:tr w:rsidR="00B20ECB" w:rsidRPr="00B20ECB" w:rsidTr="004D1765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B20ECB" w:rsidRDefault="0060622F" w:rsidP="00B223CD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541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B20ECB" w:rsidRDefault="0060622F" w:rsidP="00B223CD">
            <w:pPr>
              <w:widowControl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60622F" w:rsidRPr="00B20ECB" w:rsidRDefault="0060622F" w:rsidP="00B223CD">
            <w:pPr>
              <w:widowControl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60622F" w:rsidRPr="00B20ECB" w:rsidRDefault="0060622F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60622F" w:rsidRPr="00B20ECB" w:rsidRDefault="0060622F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B20ECB" w:rsidRDefault="0060622F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B20ECB" w:rsidRDefault="0060622F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B20ECB" w:rsidRDefault="0060622F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</w:tr>
      <w:tr w:rsidR="004D1765" w:rsidRPr="00B20ECB" w:rsidTr="004D1765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2D3A82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33</w:t>
            </w:r>
          </w:p>
        </w:tc>
        <w:tc>
          <w:tcPr>
            <w:tcW w:w="2493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4D1765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2163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4D1765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150</w:t>
            </w:r>
          </w:p>
        </w:tc>
      </w:tr>
      <w:tr w:rsidR="004D1765" w:rsidRPr="00B20ECB" w:rsidTr="00505ABA">
        <w:tc>
          <w:tcPr>
            <w:tcW w:w="2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2D3A82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54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33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B20ECB" w:rsidRDefault="004D1765" w:rsidP="00B223CD">
            <w:pPr>
              <w:jc w:val="center"/>
              <w:rPr>
                <w:color w:val="auto"/>
              </w:rPr>
            </w:pPr>
          </w:p>
        </w:tc>
      </w:tr>
      <w:tr w:rsidR="004D1765" w:rsidRPr="00B20ECB" w:rsidTr="00505ABA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2D3A82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33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B20ECB" w:rsidRDefault="004D1765" w:rsidP="00B223CD">
            <w:pPr>
              <w:jc w:val="center"/>
              <w:rPr>
                <w:color w:val="auto"/>
              </w:rPr>
            </w:pPr>
          </w:p>
        </w:tc>
      </w:tr>
      <w:tr w:rsidR="004D1765" w:rsidRPr="00B20ECB" w:rsidTr="00D468EE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2D3A82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35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B20ECB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B20ECB" w:rsidRDefault="004D1765" w:rsidP="00B223CD">
            <w:pPr>
              <w:jc w:val="center"/>
              <w:rPr>
                <w:color w:val="auto"/>
              </w:rPr>
            </w:pPr>
          </w:p>
        </w:tc>
      </w:tr>
      <w:tr w:rsidR="004D1765" w:rsidRPr="00B20ECB" w:rsidTr="00D468EE"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B223CD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სულ</w:t>
            </w:r>
          </w:p>
        </w:tc>
        <w:tc>
          <w:tcPr>
            <w:tcW w:w="5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134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B20ECB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16</w:t>
            </w:r>
          </w:p>
        </w:tc>
        <w:tc>
          <w:tcPr>
            <w:tcW w:w="2163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B20ECB" w:rsidRDefault="004D1765" w:rsidP="00B223CD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</w:tr>
    </w:tbl>
    <w:p w:rsidR="00A07ADB" w:rsidRPr="00B20ECB" w:rsidRDefault="00A07ADB" w:rsidP="00A869BD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2D3A82" w:rsidRPr="00B20ECB" w:rsidRDefault="002D3A82" w:rsidP="00A869BD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C042AE" w:rsidRPr="00B20ECB" w:rsidRDefault="005D2522" w:rsidP="00C042AE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3.3. სასწავლო</w:t>
      </w:r>
      <w:r w:rsidR="002D3A82"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რესურსი</w:t>
      </w:r>
    </w:p>
    <w:p w:rsidR="00C042AE" w:rsidRPr="00B20ECB" w:rsidRDefault="00C042AE" w:rsidP="00B20ECB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Sylfaen" w:eastAsia="Merriweather" w:hAnsi="Sylfaen" w:cs="Merriweather"/>
          <w:b/>
          <w:color w:val="auto"/>
        </w:rPr>
      </w:pPr>
      <w:r w:rsidRPr="00B20ECB">
        <w:rPr>
          <w:rFonts w:ascii="Georgia" w:eastAsia="Times New Roman" w:hAnsi="Georgia" w:cs="Times New Roman"/>
          <w:color w:val="auto"/>
          <w:kern w:val="36"/>
        </w:rPr>
        <w:t xml:space="preserve">Myles Textbook for Midwives </w:t>
      </w:r>
      <w:r w:rsidRPr="00B20ECB">
        <w:rPr>
          <w:rFonts w:ascii="Georgia" w:eastAsia="Times New Roman" w:hAnsi="Georgia" w:cs="Times New Roman"/>
          <w:color w:val="auto"/>
        </w:rPr>
        <w:t>16th Edition</w:t>
      </w:r>
      <w:r w:rsidRPr="00B20ECB">
        <w:rPr>
          <w:rFonts w:ascii="Georgia" w:eastAsia="Times New Roman" w:hAnsi="Georgia" w:cs="Times New Roman"/>
          <w:color w:val="auto"/>
          <w:kern w:val="36"/>
        </w:rPr>
        <w:t xml:space="preserve"> </w:t>
      </w:r>
      <w:r w:rsidRPr="00B20ECB">
        <w:rPr>
          <w:rFonts w:ascii="Helvetica" w:eastAsia="Times New Roman" w:hAnsi="Helvetica" w:cs="Times New Roman"/>
          <w:b/>
          <w:bCs/>
          <w:color w:val="auto"/>
        </w:rPr>
        <w:t>Editors: </w:t>
      </w:r>
      <w:r w:rsidRPr="00B20ECB">
        <w:rPr>
          <w:rFonts w:ascii="Helvetica" w:eastAsia="Times New Roman" w:hAnsi="Helvetica" w:cs="Times New Roman"/>
          <w:color w:val="auto"/>
        </w:rPr>
        <w:t>Jayne Marshall Maureen Raynor</w:t>
      </w:r>
    </w:p>
    <w:p w:rsidR="00B20ECB" w:rsidRPr="00D2476D" w:rsidRDefault="00B20ECB" w:rsidP="00B20ECB">
      <w:pPr>
        <w:pStyle w:val="ListParagraph"/>
        <w:numPr>
          <w:ilvl w:val="0"/>
          <w:numId w:val="17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 w:rsidRPr="00B20ECB">
        <w:rPr>
          <w:rFonts w:ascii="Sylfaen" w:hAnsi="Sylfaen"/>
          <w:bCs/>
          <w:color w:val="auto"/>
          <w:sz w:val="20"/>
          <w:szCs w:val="20"/>
        </w:rPr>
        <w:t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:rsidR="00D2476D" w:rsidRPr="00B20ECB" w:rsidRDefault="00D2476D" w:rsidP="00D2476D">
      <w:pPr>
        <w:pStyle w:val="ListParagraph"/>
        <w:numPr>
          <w:ilvl w:val="0"/>
          <w:numId w:val="17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 w:rsidRPr="00D2476D">
        <w:rPr>
          <w:rFonts w:ascii="Sylfaen" w:hAnsi="Sylfaen"/>
          <w:color w:val="auto"/>
          <w:sz w:val="20"/>
          <w:szCs w:val="20"/>
        </w:rPr>
        <w:t>http://vet.ge/wp-content/uploads/2015/12/studentis%20saxelmzgvanelo-saeqtno%20saqme.pdf</w:t>
      </w:r>
    </w:p>
    <w:p w:rsidR="00B20ECB" w:rsidRPr="00B20ECB" w:rsidRDefault="00B20ECB" w:rsidP="00B20ECB">
      <w:pPr>
        <w:pStyle w:val="ListParagraph"/>
        <w:spacing w:after="0" w:line="240" w:lineRule="auto"/>
        <w:jc w:val="both"/>
        <w:rPr>
          <w:rFonts w:ascii="Sylfaen" w:eastAsia="Merriweather" w:hAnsi="Sylfaen" w:cs="Merriweather"/>
          <w:b/>
          <w:color w:val="auto"/>
        </w:rPr>
      </w:pPr>
    </w:p>
    <w:p w:rsidR="00B20ECB" w:rsidRPr="00B20ECB" w:rsidRDefault="00B20ECB" w:rsidP="00B20ECB">
      <w:pPr>
        <w:pStyle w:val="ListParagraph"/>
        <w:spacing w:after="0" w:line="240" w:lineRule="auto"/>
        <w:jc w:val="both"/>
        <w:rPr>
          <w:rFonts w:ascii="Sylfaen" w:eastAsia="Merriweather" w:hAnsi="Sylfaen" w:cs="Merriweather"/>
          <w:b/>
          <w:color w:val="auto"/>
        </w:rPr>
      </w:pPr>
    </w:p>
    <w:p w:rsidR="00B20ECB" w:rsidRPr="00B20ECB" w:rsidRDefault="00B20ECB" w:rsidP="00B20ECB">
      <w:pPr>
        <w:pStyle w:val="ListParagraph"/>
        <w:spacing w:after="0" w:line="240" w:lineRule="auto"/>
        <w:jc w:val="both"/>
        <w:rPr>
          <w:rFonts w:ascii="Sylfaen" w:eastAsia="Merriweather" w:hAnsi="Sylfaen" w:cs="Merriweather"/>
          <w:b/>
          <w:color w:val="auto"/>
        </w:rPr>
      </w:pPr>
    </w:p>
    <w:p w:rsidR="00A07ADB" w:rsidRPr="00B20ECB" w:rsidRDefault="00A07ADB" w:rsidP="00A869BD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</w:rPr>
      </w:pPr>
    </w:p>
    <w:p w:rsidR="003E15AB" w:rsidRPr="006441B5" w:rsidRDefault="003E15AB" w:rsidP="003E15A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3E15AB" w:rsidRPr="006441B5" w:rsidRDefault="003E15AB" w:rsidP="003E15A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3E15AB" w:rsidRPr="006441B5" w:rsidRDefault="003E15AB" w:rsidP="003E15A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AB422A" w:rsidRPr="00B20ECB" w:rsidRDefault="003E15AB" w:rsidP="003E15AB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B20ECB" w:rsidRDefault="005D2522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bookmarkStart w:id="1" w:name="_gjdgxs" w:colFirst="0" w:colLast="0"/>
      <w:bookmarkEnd w:id="1"/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მოდულის</w:t>
      </w:r>
      <w:r w:rsidR="000B7829"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შემუშავებაში</w:t>
      </w:r>
      <w:r w:rsidR="000B7829"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მონაწილე</w:t>
      </w:r>
      <w:r w:rsidR="000B7829"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B20ECB">
        <w:rPr>
          <w:rFonts w:ascii="Sylfaen" w:eastAsia="Arial Unicode MS" w:hAnsi="Sylfaen" w:cs="Arial Unicode MS"/>
          <w:b/>
          <w:color w:val="auto"/>
          <w:sz w:val="20"/>
          <w:szCs w:val="20"/>
        </w:rPr>
        <w:t>პირი/პირები</w:t>
      </w:r>
      <w:r w:rsidR="003E15AB">
        <w:rPr>
          <w:rFonts w:ascii="Sylfaen" w:eastAsia="Arial Unicode MS" w:hAnsi="Sylfaen" w:cs="Arial Unicode MS"/>
          <w:b/>
          <w:color w:val="auto"/>
          <w:sz w:val="20"/>
          <w:szCs w:val="20"/>
        </w:rPr>
        <w:t>:</w:t>
      </w:r>
    </w:p>
    <w:tbl>
      <w:tblPr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B20ECB" w:rsidRPr="00B20ECB" w:rsidTr="00B223CD">
        <w:tc>
          <w:tcPr>
            <w:tcW w:w="520" w:type="dxa"/>
            <w:shd w:val="clear" w:color="auto" w:fill="auto"/>
          </w:tcPr>
          <w:p w:rsidR="000B7829" w:rsidRPr="00B20ECB" w:rsidRDefault="000B7829" w:rsidP="00B223CD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noProof/>
                <w:color w:val="auto"/>
                <w:sz w:val="20"/>
                <w:szCs w:val="20"/>
              </w:rPr>
            </w:pPr>
            <w:bookmarkStart w:id="2" w:name="_30j0zll" w:colFirst="0" w:colLast="0"/>
            <w:bookmarkEnd w:id="2"/>
            <w:r w:rsidRPr="00B20ECB">
              <w:rPr>
                <w:rFonts w:ascii="Sylfaen" w:eastAsia="Nova Mono" w:hAnsi="Sylfaen" w:cs="Nova Mono"/>
                <w:b/>
                <w:noProof/>
                <w:color w:val="auto"/>
                <w:sz w:val="20"/>
                <w:szCs w:val="20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B20ECB" w:rsidRDefault="000B7829" w:rsidP="00B223CD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noProof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noProof/>
                <w:color w:val="auto"/>
                <w:sz w:val="20"/>
                <w:szCs w:val="20"/>
              </w:rPr>
              <w:t>სახელი</w:t>
            </w:r>
            <w:r w:rsidR="005527D2" w:rsidRPr="00B20ECB">
              <w:rPr>
                <w:rFonts w:ascii="Sylfaen" w:eastAsia="Arial Unicode MS" w:hAnsi="Sylfaen" w:cs="Arial Unicode MS"/>
                <w:b/>
                <w:noProof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noProof/>
                <w:color w:val="auto"/>
                <w:sz w:val="20"/>
                <w:szCs w:val="20"/>
              </w:rPr>
              <w:t>და</w:t>
            </w:r>
            <w:r w:rsidR="005527D2" w:rsidRPr="00B20ECB">
              <w:rPr>
                <w:rFonts w:ascii="Sylfaen" w:eastAsia="Arial Unicode MS" w:hAnsi="Sylfaen" w:cs="Arial Unicode MS"/>
                <w:b/>
                <w:noProof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b/>
                <w:noProof/>
                <w:color w:val="auto"/>
                <w:sz w:val="20"/>
                <w:szCs w:val="20"/>
              </w:rPr>
              <w:t>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B20ECB" w:rsidRDefault="000B7829" w:rsidP="00B223CD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noProof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b/>
                <w:noProof/>
                <w:color w:val="auto"/>
                <w:sz w:val="20"/>
                <w:szCs w:val="20"/>
              </w:rPr>
              <w:t>ორგანიზაცია</w:t>
            </w:r>
          </w:p>
        </w:tc>
      </w:tr>
      <w:tr w:rsidR="00B20ECB" w:rsidRPr="00B20ECB" w:rsidTr="00B223CD">
        <w:tc>
          <w:tcPr>
            <w:tcW w:w="520" w:type="dxa"/>
            <w:shd w:val="clear" w:color="auto" w:fill="auto"/>
          </w:tcPr>
          <w:p w:rsidR="000B7829" w:rsidRPr="00B20ECB" w:rsidRDefault="000B7829" w:rsidP="00B223CD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noProof/>
                <w:color w:val="auto"/>
                <w:sz w:val="20"/>
                <w:szCs w:val="20"/>
              </w:rPr>
            </w:pPr>
            <w:r w:rsidRPr="00B20ECB">
              <w:rPr>
                <w:rFonts w:ascii="Sylfaen" w:eastAsia="Merriweather" w:hAnsi="Sylfaen" w:cs="Merriweather"/>
                <w:noProof/>
                <w:color w:val="auto"/>
                <w:sz w:val="20"/>
                <w:szCs w:val="20"/>
              </w:rPr>
              <w:t>1</w:t>
            </w:r>
          </w:p>
        </w:tc>
        <w:tc>
          <w:tcPr>
            <w:tcW w:w="4240" w:type="dxa"/>
            <w:shd w:val="clear" w:color="auto" w:fill="auto"/>
          </w:tcPr>
          <w:p w:rsidR="000B7829" w:rsidRPr="00B20ECB" w:rsidRDefault="000B7829" w:rsidP="00B223CD">
            <w:pPr>
              <w:spacing w:before="60" w:after="60" w:line="240" w:lineRule="auto"/>
              <w:rPr>
                <w:rFonts w:ascii="Sylfaen" w:eastAsia="Merriweather" w:hAnsi="Sylfaen" w:cs="Merriweather"/>
                <w:noProof/>
                <w:color w:val="auto"/>
                <w:sz w:val="20"/>
                <w:szCs w:val="20"/>
              </w:rPr>
            </w:pPr>
            <w:r w:rsidRPr="00B20ECB">
              <w:rPr>
                <w:rFonts w:ascii="Sylfaen" w:eastAsia="Arial Unicode MS" w:hAnsi="Sylfaen" w:cs="Arial Unicode MS"/>
                <w:noProof/>
                <w:color w:val="auto"/>
                <w:sz w:val="20"/>
                <w:szCs w:val="20"/>
              </w:rPr>
              <w:t>თამარ</w:t>
            </w:r>
            <w:r w:rsidR="005527D2" w:rsidRPr="00B20ECB">
              <w:rPr>
                <w:rFonts w:ascii="Sylfaen" w:eastAsia="Arial Unicode MS" w:hAnsi="Sylfaen" w:cs="Arial Unicode MS"/>
                <w:noProof/>
                <w:color w:val="auto"/>
                <w:sz w:val="20"/>
                <w:szCs w:val="20"/>
              </w:rPr>
              <w:t xml:space="preserve"> </w:t>
            </w:r>
            <w:r w:rsidRPr="00B20ECB">
              <w:rPr>
                <w:rFonts w:ascii="Sylfaen" w:eastAsia="Arial Unicode MS" w:hAnsi="Sylfaen" w:cs="Arial Unicode MS"/>
                <w:noProof/>
                <w:color w:val="auto"/>
                <w:sz w:val="20"/>
                <w:szCs w:val="20"/>
              </w:rPr>
              <w:t>დაუსი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B20ECB" w:rsidRDefault="000B7829" w:rsidP="00B223CD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noProof/>
                <w:color w:val="auto"/>
                <w:sz w:val="20"/>
                <w:szCs w:val="20"/>
              </w:rPr>
            </w:pPr>
            <w:r w:rsidRPr="00B20EC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სს</w:t>
            </w:r>
            <w:r w:rsidR="001F1750">
              <w:rPr>
                <w:rFonts w:ascii="Sylfaen" w:hAnsi="Sylfaen"/>
                <w:noProof/>
                <w:color w:val="auto"/>
                <w:sz w:val="20"/>
                <w:szCs w:val="20"/>
                <w:shd w:val="clear" w:color="auto" w:fill="FFFFFF"/>
              </w:rPr>
              <w:t xml:space="preserve"> -  </w:t>
            </w:r>
            <w:r w:rsidRPr="00B20EC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სამედიცინო</w:t>
            </w:r>
            <w:r w:rsidR="005527D2" w:rsidRPr="00B20EC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B20EC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კორპორაცია</w:t>
            </w:r>
            <w:r w:rsidR="005527D2" w:rsidRPr="00B20EC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1F1750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,,</w:t>
            </w:r>
            <w:r w:rsidRPr="00B20EC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ევექსი</w:t>
            </w:r>
            <w:r w:rsidRPr="00B20ECB">
              <w:rPr>
                <w:rFonts w:ascii="Sylfaen" w:hAnsi="Sylfaen"/>
                <w:noProof/>
                <w:color w:val="auto"/>
                <w:sz w:val="20"/>
                <w:szCs w:val="20"/>
                <w:shd w:val="clear" w:color="auto" w:fill="FFFFFF"/>
              </w:rPr>
              <w:t>”</w:t>
            </w:r>
          </w:p>
        </w:tc>
      </w:tr>
      <w:tr w:rsidR="00B20ECB" w:rsidRPr="00B20ECB" w:rsidTr="00B223CD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B20ECB" w:rsidRDefault="000B7829" w:rsidP="00B223CD">
            <w:pPr>
              <w:widowControl w:val="0"/>
              <w:spacing w:after="0" w:line="240" w:lineRule="auto"/>
              <w:jc w:val="center"/>
              <w:rPr>
                <w:rFonts w:ascii="Sylfaen" w:hAnsi="Sylfaen"/>
                <w:noProof/>
                <w:color w:val="auto"/>
                <w:sz w:val="20"/>
                <w:szCs w:val="20"/>
              </w:rPr>
            </w:pPr>
            <w:r w:rsidRPr="00B20ECB">
              <w:rPr>
                <w:rFonts w:ascii="Sylfaen" w:hAnsi="Sylfaen"/>
                <w:noProof/>
                <w:color w:val="auto"/>
                <w:sz w:val="20"/>
                <w:szCs w:val="20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B20ECB" w:rsidRDefault="000B7829" w:rsidP="00B223CD">
            <w:pPr>
              <w:widowControl w:val="0"/>
              <w:spacing w:after="0" w:line="240" w:lineRule="auto"/>
              <w:rPr>
                <w:rFonts w:ascii="Sylfaen" w:hAnsi="Sylfaen"/>
                <w:noProof/>
                <w:color w:val="auto"/>
                <w:sz w:val="20"/>
                <w:szCs w:val="20"/>
              </w:rPr>
            </w:pPr>
            <w:r w:rsidRPr="00B20ECB">
              <w:rPr>
                <w:rFonts w:ascii="Sylfaen" w:hAnsi="Sylfaen"/>
                <w:noProof/>
                <w:color w:val="auto"/>
                <w:sz w:val="20"/>
                <w:szCs w:val="20"/>
              </w:rPr>
              <w:t>ნინო 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B20ECB" w:rsidRDefault="000B7829" w:rsidP="00B223CD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noProof/>
                <w:color w:val="auto"/>
                <w:sz w:val="20"/>
                <w:szCs w:val="20"/>
              </w:rPr>
            </w:pPr>
            <w:r w:rsidRPr="00B20EC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შპს</w:t>
            </w:r>
            <w:r w:rsidR="001F1750">
              <w:rPr>
                <w:rFonts w:ascii="Sylfaen" w:hAnsi="Sylfaen"/>
                <w:noProof/>
                <w:color w:val="auto"/>
                <w:sz w:val="20"/>
                <w:szCs w:val="20"/>
                <w:shd w:val="clear" w:color="auto" w:fill="FFFFFF"/>
              </w:rPr>
              <w:t xml:space="preserve"> -  </w:t>
            </w:r>
            <w:r w:rsidR="003E15AB">
              <w:rPr>
                <w:rFonts w:ascii="Sylfaen" w:hAnsi="Sylfaen"/>
                <w:noProof/>
                <w:color w:val="auto"/>
                <w:sz w:val="20"/>
                <w:szCs w:val="20"/>
                <w:shd w:val="clear" w:color="auto" w:fill="FFFFFF"/>
              </w:rPr>
              <w:t>„</w:t>
            </w:r>
            <w:r w:rsidRPr="00B20EC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3E15A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“</w:t>
            </w:r>
          </w:p>
        </w:tc>
      </w:tr>
      <w:tr w:rsidR="00B20ECB" w:rsidRPr="00B20ECB" w:rsidTr="00B223CD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B20ECB" w:rsidRDefault="000B7829" w:rsidP="00B223CD">
            <w:pPr>
              <w:widowControl w:val="0"/>
              <w:spacing w:after="0" w:line="240" w:lineRule="auto"/>
              <w:jc w:val="center"/>
              <w:rPr>
                <w:rFonts w:ascii="Sylfaen" w:hAnsi="Sylfaen"/>
                <w:noProof/>
                <w:color w:val="auto"/>
                <w:sz w:val="20"/>
                <w:szCs w:val="20"/>
              </w:rPr>
            </w:pPr>
            <w:r w:rsidRPr="00B20ECB">
              <w:rPr>
                <w:rFonts w:ascii="Sylfaen" w:hAnsi="Sylfaen"/>
                <w:noProof/>
                <w:color w:val="auto"/>
                <w:sz w:val="20"/>
                <w:szCs w:val="20"/>
              </w:rPr>
              <w:t xml:space="preserve"> 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B20ECB" w:rsidRDefault="000B7829" w:rsidP="00B223CD">
            <w:pPr>
              <w:widowControl w:val="0"/>
              <w:spacing w:after="0" w:line="240" w:lineRule="auto"/>
              <w:rPr>
                <w:rFonts w:ascii="Sylfaen" w:hAnsi="Sylfaen"/>
                <w:noProof/>
                <w:color w:val="auto"/>
                <w:sz w:val="20"/>
                <w:szCs w:val="20"/>
              </w:rPr>
            </w:pPr>
            <w:r w:rsidRPr="00B20ECB">
              <w:rPr>
                <w:rFonts w:ascii="Sylfaen" w:hAnsi="Sylfaen"/>
                <w:noProof/>
                <w:color w:val="auto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B20ECB" w:rsidRDefault="000B7829" w:rsidP="00B223CD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noProof/>
                <w:color w:val="auto"/>
                <w:sz w:val="20"/>
                <w:szCs w:val="20"/>
              </w:rPr>
            </w:pPr>
            <w:r w:rsidRPr="00B20EC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შპს</w:t>
            </w:r>
            <w:r w:rsidR="001F1750">
              <w:rPr>
                <w:rFonts w:ascii="Sylfaen" w:hAnsi="Sylfaen"/>
                <w:noProof/>
                <w:color w:val="auto"/>
                <w:sz w:val="20"/>
                <w:szCs w:val="20"/>
                <w:shd w:val="clear" w:color="auto" w:fill="FFFFFF"/>
              </w:rPr>
              <w:t xml:space="preserve"> -  </w:t>
            </w:r>
            <w:r w:rsidR="003E15AB">
              <w:rPr>
                <w:rFonts w:ascii="Sylfaen" w:hAnsi="Sylfaen"/>
                <w:noProof/>
                <w:color w:val="auto"/>
                <w:sz w:val="20"/>
                <w:szCs w:val="20"/>
                <w:shd w:val="clear" w:color="auto" w:fill="FFFFFF"/>
              </w:rPr>
              <w:t>„</w:t>
            </w:r>
            <w:r w:rsidRPr="00B20EC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3E15A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“</w:t>
            </w:r>
          </w:p>
        </w:tc>
      </w:tr>
      <w:tr w:rsidR="000B7829" w:rsidRPr="00B20ECB" w:rsidTr="00B223CD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B20ECB" w:rsidRDefault="000B7829" w:rsidP="00B223CD">
            <w:pPr>
              <w:widowControl w:val="0"/>
              <w:spacing w:after="0" w:line="240" w:lineRule="auto"/>
              <w:jc w:val="center"/>
              <w:rPr>
                <w:rFonts w:ascii="Sylfaen" w:hAnsi="Sylfaen"/>
                <w:noProof/>
                <w:color w:val="auto"/>
                <w:sz w:val="20"/>
                <w:szCs w:val="20"/>
              </w:rPr>
            </w:pPr>
            <w:r w:rsidRPr="00B20ECB">
              <w:rPr>
                <w:rFonts w:ascii="Sylfaen" w:hAnsi="Sylfaen"/>
                <w:noProof/>
                <w:color w:val="auto"/>
                <w:sz w:val="20"/>
                <w:szCs w:val="20"/>
              </w:rPr>
              <w:t>4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B20ECB" w:rsidRDefault="000B7829" w:rsidP="00B223CD">
            <w:pPr>
              <w:widowControl w:val="0"/>
              <w:spacing w:after="0" w:line="240" w:lineRule="auto"/>
              <w:rPr>
                <w:rFonts w:ascii="Sylfaen" w:hAnsi="Sylfaen"/>
                <w:noProof/>
                <w:color w:val="auto"/>
                <w:sz w:val="20"/>
                <w:szCs w:val="20"/>
              </w:rPr>
            </w:pPr>
            <w:r w:rsidRPr="00B20ECB">
              <w:rPr>
                <w:rFonts w:ascii="Sylfaen" w:hAnsi="Sylfaen"/>
                <w:noProof/>
                <w:color w:val="auto"/>
                <w:sz w:val="20"/>
                <w:szCs w:val="20"/>
              </w:rPr>
              <w:t>ნატალია ხაჩიძე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7829" w:rsidRPr="00B20ECB" w:rsidRDefault="00AB422A" w:rsidP="00B223CD">
            <w:pPr>
              <w:widowControl w:val="0"/>
              <w:spacing w:after="0" w:line="240" w:lineRule="auto"/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</w:pPr>
            <w:r w:rsidRPr="00B20EC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 xml:space="preserve">ა (ა) ი პ - </w:t>
            </w:r>
            <w:r w:rsidR="003E15A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„</w:t>
            </w:r>
            <w:r w:rsidR="000B7829" w:rsidRPr="00B20EC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საქართველოს ბებია ქალთა ასოციაცია</w:t>
            </w:r>
            <w:r w:rsidR="003E15AB">
              <w:rPr>
                <w:rFonts w:ascii="Sylfaen" w:hAnsi="Sylfaen" w:cs="Sylfaen"/>
                <w:noProof/>
                <w:color w:val="auto"/>
                <w:sz w:val="20"/>
                <w:szCs w:val="20"/>
                <w:shd w:val="clear" w:color="auto" w:fill="FFFFFF"/>
              </w:rPr>
              <w:t>“</w:t>
            </w:r>
          </w:p>
        </w:tc>
      </w:tr>
    </w:tbl>
    <w:p w:rsidR="00A07ADB" w:rsidRPr="00B20ECB" w:rsidRDefault="00A07ADB" w:rsidP="00900DA8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sectPr w:rsidR="00A07ADB" w:rsidRPr="00B20ECB" w:rsidSect="0059401D">
      <w:headerReference w:type="default" r:id="rId8"/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EC6" w:rsidRDefault="00344EC6">
      <w:pPr>
        <w:spacing w:after="0" w:line="240" w:lineRule="auto"/>
      </w:pPr>
      <w:r>
        <w:separator/>
      </w:r>
    </w:p>
  </w:endnote>
  <w:endnote w:type="continuationSeparator" w:id="0">
    <w:p w:rsidR="00344EC6" w:rsidRDefault="00344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va Mon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71B" w:rsidRDefault="0020472C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8B7A49">
      <w:instrText>PAGE</w:instrText>
    </w:r>
    <w:r>
      <w:fldChar w:fldCharType="separate"/>
    </w:r>
    <w:r w:rsidR="004D1765">
      <w:rPr>
        <w:noProof/>
      </w:rPr>
      <w:t>18</w:t>
    </w:r>
    <w:r>
      <w:rPr>
        <w:noProof/>
      </w:rPr>
      <w:fldChar w:fldCharType="end"/>
    </w:r>
  </w:p>
  <w:p w:rsidR="003A471B" w:rsidRDefault="003A471B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EC6" w:rsidRDefault="00344EC6">
      <w:pPr>
        <w:spacing w:after="0" w:line="240" w:lineRule="auto"/>
      </w:pPr>
      <w:r>
        <w:separator/>
      </w:r>
    </w:p>
  </w:footnote>
  <w:footnote w:type="continuationSeparator" w:id="0">
    <w:p w:rsidR="00344EC6" w:rsidRDefault="00344EC6">
      <w:pPr>
        <w:spacing w:after="0" w:line="240" w:lineRule="auto"/>
      </w:pPr>
      <w:r>
        <w:continuationSeparator/>
      </w:r>
    </w:p>
  </w:footnote>
  <w:footnote w:id="1">
    <w:p w:rsidR="005527D2" w:rsidRPr="0064059E" w:rsidRDefault="005527D2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Arial Unicode MS" w:eastAsia="Arial Unicode MS" w:hAnsi="Arial Unicode MS" w:cs="Arial Unicode MS"/>
          <w:b/>
        </w:rPr>
        <w:t xml:space="preserve">პროფესიულმა სტუდენტმა ანტენატალური პერიოდის შეფასებასა და მართვის შესრულებაში უნდა დააგროვოს არანაკლებ 20 დადებითი </w:t>
      </w:r>
      <w:r w:rsidR="0064059E">
        <w:rPr>
          <w:rFonts w:ascii="Arial Unicode MS" w:eastAsia="Arial Unicode MS" w:hAnsi="Arial Unicode MS" w:cs="Arial Unicode MS"/>
          <w:b/>
        </w:rPr>
        <w:t>შეფასებისა.</w:t>
      </w:r>
    </w:p>
  </w:footnote>
  <w:footnote w:id="2">
    <w:p w:rsidR="005527D2" w:rsidRDefault="005527D2" w:rsidP="005527D2">
      <w:pPr>
        <w:spacing w:after="0" w:line="240" w:lineRule="auto"/>
        <w:jc w:val="both"/>
        <w:rPr>
          <w:rFonts w:ascii="Merriweather" w:eastAsia="Merriweather" w:hAnsi="Merriweather" w:cs="Merriweather"/>
          <w:b/>
          <w:sz w:val="20"/>
          <w:szCs w:val="20"/>
        </w:rPr>
      </w:pPr>
      <w:r>
        <w:rPr>
          <w:vertAlign w:val="superscript"/>
        </w:rPr>
        <w:footnoteRef/>
      </w:r>
      <w:r>
        <w:rPr>
          <w:b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 xml:space="preserve">პროფესიულმა სტუდენტმა საექთნო პროცესის შესრულებაში უნდა დააგროვოს არანაკლებ 20 დადებითი </w:t>
      </w:r>
      <w:r w:rsidR="0064059E">
        <w:rPr>
          <w:rFonts w:ascii="Arial Unicode MS" w:eastAsia="Arial Unicode MS" w:hAnsi="Arial Unicode MS" w:cs="Arial Unicode MS"/>
          <w:b/>
          <w:sz w:val="20"/>
          <w:szCs w:val="20"/>
        </w:rPr>
        <w:t>შეფასებისა.</w:t>
      </w:r>
    </w:p>
    <w:p w:rsidR="005527D2" w:rsidRDefault="005527D2" w:rsidP="005527D2">
      <w:pPr>
        <w:spacing w:after="0" w:line="240" w:lineRule="auto"/>
        <w:rPr>
          <w:rFonts w:ascii="Merriweather" w:eastAsia="Merriweather" w:hAnsi="Merriweather" w:cs="Merriweather"/>
          <w:sz w:val="20"/>
          <w:szCs w:val="20"/>
        </w:rPr>
      </w:pPr>
    </w:p>
  </w:footnote>
  <w:footnote w:id="3">
    <w:p w:rsidR="008F4A92" w:rsidRDefault="008F4A92" w:rsidP="008F4A92">
      <w:pPr>
        <w:spacing w:after="0" w:line="240" w:lineRule="auto"/>
        <w:jc w:val="both"/>
        <w:rPr>
          <w:rFonts w:ascii="Merriweather" w:eastAsia="Merriweather" w:hAnsi="Merriweather" w:cs="Merriweather"/>
          <w:b/>
          <w:sz w:val="20"/>
          <w:szCs w:val="20"/>
        </w:rPr>
      </w:pPr>
      <w:r>
        <w:rPr>
          <w:vertAlign w:val="superscript"/>
        </w:rPr>
        <w:footnoteRef/>
      </w:r>
      <w:r>
        <w:rPr>
          <w:b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შეფასება.</w:t>
      </w:r>
    </w:p>
    <w:p w:rsidR="008F4A92" w:rsidRDefault="008F4A92" w:rsidP="008F4A92">
      <w:pPr>
        <w:spacing w:after="0" w:line="240" w:lineRule="auto"/>
        <w:rPr>
          <w:rFonts w:ascii="Merriweather" w:eastAsia="Merriweather" w:hAnsi="Merriweather" w:cs="Merriweather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71B" w:rsidRDefault="003A471B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F5071"/>
    <w:multiLevelType w:val="multilevel"/>
    <w:tmpl w:val="9F5E88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B56506"/>
    <w:multiLevelType w:val="hybridMultilevel"/>
    <w:tmpl w:val="DAA45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45E82"/>
    <w:multiLevelType w:val="multilevel"/>
    <w:tmpl w:val="E208CC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B61FC"/>
    <w:multiLevelType w:val="multilevel"/>
    <w:tmpl w:val="9B56CD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E364812"/>
    <w:multiLevelType w:val="multilevel"/>
    <w:tmpl w:val="21CC16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0CF603E"/>
    <w:multiLevelType w:val="hybridMultilevel"/>
    <w:tmpl w:val="D1B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967AE"/>
    <w:multiLevelType w:val="multilevel"/>
    <w:tmpl w:val="AF8E6E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C6717F5"/>
    <w:multiLevelType w:val="multilevel"/>
    <w:tmpl w:val="6C6C04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C73DA"/>
    <w:multiLevelType w:val="multilevel"/>
    <w:tmpl w:val="A4FE2E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486B63D8"/>
    <w:multiLevelType w:val="multilevel"/>
    <w:tmpl w:val="57B2D9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3187A9A"/>
    <w:multiLevelType w:val="multilevel"/>
    <w:tmpl w:val="867822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F0189"/>
    <w:multiLevelType w:val="multilevel"/>
    <w:tmpl w:val="18689D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BFF002C"/>
    <w:multiLevelType w:val="multilevel"/>
    <w:tmpl w:val="A0FC7A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86A074C"/>
    <w:multiLevelType w:val="hybridMultilevel"/>
    <w:tmpl w:val="9FEA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6818D6"/>
    <w:multiLevelType w:val="multilevel"/>
    <w:tmpl w:val="F386F5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C960F98"/>
    <w:multiLevelType w:val="multilevel"/>
    <w:tmpl w:val="C7AE09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26B93"/>
    <w:multiLevelType w:val="multilevel"/>
    <w:tmpl w:val="8C54D6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2945605"/>
    <w:multiLevelType w:val="multilevel"/>
    <w:tmpl w:val="9474BA08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8" w15:restartNumberingAfterBreak="0">
    <w:nsid w:val="7F147A64"/>
    <w:multiLevelType w:val="multilevel"/>
    <w:tmpl w:val="55C00B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6"/>
  </w:num>
  <w:num w:numId="5">
    <w:abstractNumId w:val="1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2"/>
  </w:num>
  <w:num w:numId="11">
    <w:abstractNumId w:val="2"/>
  </w:num>
  <w:num w:numId="12">
    <w:abstractNumId w:val="13"/>
  </w:num>
  <w:num w:numId="13">
    <w:abstractNumId w:val="17"/>
  </w:num>
  <w:num w:numId="14">
    <w:abstractNumId w:val="18"/>
  </w:num>
  <w:num w:numId="15">
    <w:abstractNumId w:val="3"/>
  </w:num>
  <w:num w:numId="16">
    <w:abstractNumId w:val="4"/>
  </w:num>
  <w:num w:numId="17">
    <w:abstractNumId w:val="5"/>
  </w:num>
  <w:num w:numId="18">
    <w:abstractNumId w:val="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ADB"/>
    <w:rsid w:val="000533D8"/>
    <w:rsid w:val="000B2C0A"/>
    <w:rsid w:val="000B7829"/>
    <w:rsid w:val="001C1974"/>
    <w:rsid w:val="001F1750"/>
    <w:rsid w:val="0020472C"/>
    <w:rsid w:val="002325EB"/>
    <w:rsid w:val="002D3A82"/>
    <w:rsid w:val="00320453"/>
    <w:rsid w:val="00344EC6"/>
    <w:rsid w:val="00381D9E"/>
    <w:rsid w:val="003A471B"/>
    <w:rsid w:val="003C5FE5"/>
    <w:rsid w:val="003E15AB"/>
    <w:rsid w:val="003F0E63"/>
    <w:rsid w:val="00411F01"/>
    <w:rsid w:val="00427563"/>
    <w:rsid w:val="0048487C"/>
    <w:rsid w:val="00487FF5"/>
    <w:rsid w:val="004B1572"/>
    <w:rsid w:val="004D1765"/>
    <w:rsid w:val="004F5F2A"/>
    <w:rsid w:val="005027C7"/>
    <w:rsid w:val="00504B43"/>
    <w:rsid w:val="005527D2"/>
    <w:rsid w:val="005714B9"/>
    <w:rsid w:val="0059401D"/>
    <w:rsid w:val="005A53B8"/>
    <w:rsid w:val="005D2522"/>
    <w:rsid w:val="005D58B2"/>
    <w:rsid w:val="0060622F"/>
    <w:rsid w:val="0064059E"/>
    <w:rsid w:val="006756D6"/>
    <w:rsid w:val="006C0E4D"/>
    <w:rsid w:val="006F67C4"/>
    <w:rsid w:val="00704B12"/>
    <w:rsid w:val="00763CF1"/>
    <w:rsid w:val="008A359E"/>
    <w:rsid w:val="008B7A49"/>
    <w:rsid w:val="008F4A92"/>
    <w:rsid w:val="00900DA8"/>
    <w:rsid w:val="009B5187"/>
    <w:rsid w:val="00A0586F"/>
    <w:rsid w:val="00A07ADB"/>
    <w:rsid w:val="00A869BD"/>
    <w:rsid w:val="00AB422A"/>
    <w:rsid w:val="00AD04A9"/>
    <w:rsid w:val="00B12F89"/>
    <w:rsid w:val="00B20ECB"/>
    <w:rsid w:val="00BB554D"/>
    <w:rsid w:val="00BD210B"/>
    <w:rsid w:val="00BE70FE"/>
    <w:rsid w:val="00C042AE"/>
    <w:rsid w:val="00C24978"/>
    <w:rsid w:val="00C775A8"/>
    <w:rsid w:val="00CE50D9"/>
    <w:rsid w:val="00D2190B"/>
    <w:rsid w:val="00D2476D"/>
    <w:rsid w:val="00D46C88"/>
    <w:rsid w:val="00E71A34"/>
    <w:rsid w:val="00F72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652C6"/>
  <w15:docId w15:val="{FA0DCCF0-C8E8-42BD-890B-99017BCB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59401D"/>
  </w:style>
  <w:style w:type="paragraph" w:styleId="Heading1">
    <w:name w:val="heading 1"/>
    <w:basedOn w:val="Normal"/>
    <w:next w:val="Normal"/>
    <w:rsid w:val="0059401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59401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59401D"/>
    <w:pPr>
      <w:keepNext/>
      <w:keepLines/>
      <w:spacing w:before="40" w:after="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Heading4">
    <w:name w:val="heading 4"/>
    <w:basedOn w:val="Normal"/>
    <w:next w:val="Normal"/>
    <w:rsid w:val="0059401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59401D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59401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59401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59401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9401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59401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59401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59401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59401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2D3A8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527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27D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27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3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7473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2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2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03F25-AA87-46C8-8D2A-79171FF69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18</Pages>
  <Words>3231</Words>
  <Characters>18422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38</cp:revision>
  <dcterms:created xsi:type="dcterms:W3CDTF">2017-12-15T06:50:00Z</dcterms:created>
  <dcterms:modified xsi:type="dcterms:W3CDTF">2021-02-11T09:16:00Z</dcterms:modified>
</cp:coreProperties>
</file>